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2727960</wp:posOffset>
            </wp:positionH>
            <wp:positionV relativeFrom="paragraph">
              <wp:posOffset>-284480</wp:posOffset>
            </wp:positionV>
            <wp:extent cx="612140" cy="612140"/>
            <wp:effectExtent l="0" t="0" r="0" b="0"/>
            <wp:wrapSquare wrapText="largest"/>
            <wp:docPr id="1" name="Immagin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Comune di Montopoli in Val d’Arno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Provincia di Pisa</w:t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Settore n. IV – Ufficio Patrimonio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Corpodeltesto"/>
        <w:spacing w:before="98" w:after="0"/>
        <w:rPr/>
      </w:pPr>
      <w:r>
        <w:rPr/>
      </w:r>
    </w:p>
    <w:p>
      <w:pPr>
        <w:pStyle w:val="Corpodeltesto"/>
        <w:rPr/>
      </w:pPr>
      <w:r>
        <w:rPr/>
        <mc:AlternateContent>
          <mc:Choice Requires="wps">
            <w:drawing>
              <wp:anchor behindDoc="0" distT="0" distB="635" distL="0" distR="0" simplePos="0" locked="0" layoutInCell="0" allowOverlap="1" relativeHeight="2" wp14:anchorId="59F990E7">
                <wp:simplePos x="0" y="0"/>
                <wp:positionH relativeFrom="column">
                  <wp:posOffset>-69215</wp:posOffset>
                </wp:positionH>
                <wp:positionV relativeFrom="paragraph">
                  <wp:posOffset>19050</wp:posOffset>
                </wp:positionV>
                <wp:extent cx="6338570" cy="939800"/>
                <wp:effectExtent l="0" t="3175" r="0" b="3175"/>
                <wp:wrapTopAndBottom/>
                <wp:docPr id="2" name="Text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8520" cy="93996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9" w:after="0"/>
                              <w:ind w:start="107" w:end="107" w:hanging="0"/>
                              <w:jc w:val="both"/>
                              <w:rPr>
                                <w:b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 xml:space="preserve">SCHEMA DI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AVVISO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PRESENTAZIONE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ISTANZE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DA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0000"/>
                                <w:sz w:val="20"/>
                              </w:rPr>
                              <w:t xml:space="preserve">PRIVATI/ASSOCIAZIONI SENZA SCOPO DI LUCRO/DITTE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STIPULA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CONVENZIONI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COMUNE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LA SPONSORIZZAZIONE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VOLTA ALLA VALORIZZAZIONE ED INCREMENTO DEL PATRIMONIO DI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AREE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0000"/>
                                <w:sz w:val="20"/>
                              </w:rPr>
                              <w:t>VERDI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E SPAZI PUBBLICI DI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PROPRIETÀ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 xml:space="preserve">COMUNALE MEDIANTE AFFIDAMENTO A SOGGETTI ESTERNI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2" path="m0,0l-2147483645,0l-2147483645,-2147483646l0,-2147483646xe" stroked="t" o:allowincell="f" style="position:absolute;margin-left:-5.45pt;margin-top:1.5pt;width:499.05pt;height:73.95pt;mso-wrap-style:square;v-text-anchor:top" wp14:anchorId="59F990E7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19" w:after="0"/>
                        <w:ind w:start="107" w:end="107" w:hanging="0"/>
                        <w:jc w:val="both"/>
                        <w:rPr>
                          <w:b/>
                          <w:b/>
                          <w:sz w:val="20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 xml:space="preserve">SCHEMA DI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AVVISO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PER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LA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PRESENTAZIONE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DI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ISTANZE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DA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PARTE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DI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000000"/>
                          <w:sz w:val="20"/>
                        </w:rPr>
                        <w:t xml:space="preserve">PRIVATI/ASSOCIAZIONI SENZA SCOPO DI LUCRO/DITTE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PER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LA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STIPULA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DI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CONVENZIONI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CON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IL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COMUNE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PER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LA SPONSORIZZAZIONE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VOLTA ALLA VALORIZZAZIONE ED INCREMENTO DEL PATRIMONIO DI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AREE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000000"/>
                          <w:sz w:val="20"/>
                        </w:rPr>
                        <w:t>VERDI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E SPAZI PUBBLICI DI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PROPRIETÀ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 xml:space="preserve">COMUNALE MEDIANTE AFFIDAMENTO A SOGGETTI ESTERNI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Corpodeltesto"/>
        <w:ind w:start="140" w:end="130" w:hanging="0"/>
        <w:jc w:val="both"/>
        <w:rPr/>
      </w:pPr>
      <w:r>
        <w:rPr>
          <w:rFonts w:ascii="Verdana" w:hAnsi="Verdana"/>
        </w:rPr>
        <w:t>Con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Deliberazione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del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Consiglio Comunale n. 23 del 04/06/2025</w:t>
      </w:r>
      <w:r>
        <w:rPr>
          <w:rFonts w:ascii="Verdana" w:hAnsi="Verdana"/>
          <w:spacing w:val="80"/>
        </w:rPr>
        <w:t xml:space="preserve"> </w:t>
      </w:r>
      <w:r>
        <w:rPr>
          <w:rFonts w:ascii="Verdana" w:hAnsi="Verdana"/>
        </w:rPr>
        <w:t>è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stato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approvato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il Regolamento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per  la gestione di aree verdi e spazi pubblici del Comune di Montopoli in Val d’Arno mediante affidamento a soggetti esterni (di seguito “Regolamento”). Con successiva D.G.C. n. 30 del 25/02/2026 è stato approvato un primo elenco di aree verdi individuate tra quelle che possono essere oggetto di richiesta del presente avviso. È comunque possibile presentare istanza per inserire aree diverse e ulteriori, che sarà valutata dalla Giunta comunale.</w:t>
      </w:r>
    </w:p>
    <w:p>
      <w:pPr>
        <w:pStyle w:val="Corpodeltesto"/>
        <w:spacing w:before="243" w:after="0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Ai fini della sponsorizzazione per aree verdi e spazi pubblici si intendono aree idonee ad ospitare impianti pubblicitari compatibili con la natura e posizione. La sponsorizzazione è un'attività che, attraverso l'apporto di risorse finanziarie o tecniche da parte di soggetti privati, contribuisce a migliorare e incrementare il valore delle aree verdi urbane.</w:t>
      </w:r>
    </w:p>
    <w:p>
      <w:pPr>
        <w:pStyle w:val="Corpodeltesto"/>
        <w:spacing w:before="243" w:after="0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Ai sensi dell’art. 3, lettera c) del Regolamento comunale, sono esempi non esaustivi di attività sponsorizzabili:</w:t>
      </w:r>
    </w:p>
    <w:p>
      <w:pPr>
        <w:pStyle w:val="Corpodeltesto"/>
        <w:spacing w:before="243" w:after="0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•</w:t>
      </w:r>
      <w:r>
        <w:rPr>
          <w:rFonts w:ascii="Verdana" w:hAnsi="Verdana"/>
        </w:rPr>
        <w:t>Manutenzione e/o nuova sistemazione di aree verdi</w:t>
      </w:r>
    </w:p>
    <w:p>
      <w:pPr>
        <w:pStyle w:val="Corpodeltesto"/>
        <w:spacing w:before="243" w:after="0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Include interventi come la cura del verde, la realizzazione di nuove aree verdi, la sistemazione di giardini e parchi.</w:t>
      </w:r>
    </w:p>
    <w:p>
      <w:pPr>
        <w:pStyle w:val="Corpodeltesto"/>
        <w:spacing w:before="243" w:after="0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•</w:t>
      </w:r>
      <w:r>
        <w:rPr>
          <w:rFonts w:ascii="Verdana" w:hAnsi="Verdana"/>
        </w:rPr>
        <w:t>Aree gioco/fitness e aree cani:</w:t>
      </w:r>
    </w:p>
    <w:p>
      <w:pPr>
        <w:pStyle w:val="Corpodeltesto"/>
        <w:spacing w:before="243" w:after="0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La sponsorizzazione può riguardare la creazione o il miglioramento di queste aree, offrendo ai cittadini spazi per la pratica sportiva e il tempo libero.</w:t>
      </w:r>
    </w:p>
    <w:p>
      <w:pPr>
        <w:pStyle w:val="Corpodeltesto"/>
        <w:spacing w:before="243" w:after="0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•</w:t>
      </w:r>
      <w:r>
        <w:rPr>
          <w:rFonts w:ascii="Verdana" w:hAnsi="Verdana"/>
        </w:rPr>
        <w:t>Realizzazione di aiuole fiorite e allestimento di ponti fioriti:</w:t>
      </w:r>
    </w:p>
    <w:p>
      <w:pPr>
        <w:pStyle w:val="Corpodeltesto"/>
        <w:spacing w:before="243" w:after="0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La sponsorizzazione può contribuire a rendere le aree verdi più accoglienti e piacevoli con la realizzazione di elementi decorativi.</w:t>
      </w:r>
    </w:p>
    <w:p>
      <w:pPr>
        <w:pStyle w:val="Corpodeltesto"/>
        <w:spacing w:before="243" w:after="0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•</w:t>
      </w:r>
      <w:r>
        <w:rPr>
          <w:rFonts w:ascii="Verdana" w:hAnsi="Verdana"/>
        </w:rPr>
        <w:t>Incremento e cura del patrimonio arboreo della Città:</w:t>
      </w:r>
    </w:p>
    <w:p>
      <w:pPr>
        <w:pStyle w:val="Corpodeltesto"/>
        <w:spacing w:before="243" w:after="0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Include la piantumazione di nuovi alberi, la cura di quelli esistenti e la realizzazione di aree verdi dedicate alla flora.</w:t>
      </w:r>
    </w:p>
    <w:p>
      <w:pPr>
        <w:pStyle w:val="Corpodeltesto"/>
        <w:spacing w:before="243" w:after="0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•</w:t>
      </w:r>
      <w:r>
        <w:rPr>
          <w:rFonts w:ascii="Verdana" w:hAnsi="Verdana"/>
        </w:rPr>
        <w:t>Acquisto e posa di arredi per parchi, giardini e aree verdi della Città:</w:t>
      </w:r>
    </w:p>
    <w:p>
      <w:pPr>
        <w:pStyle w:val="Corpodeltesto"/>
        <w:spacing w:before="243" w:after="0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La sponsorizzazione può contribuire ad arredare le aree verdi, fornendo elementi come panchine, tavoli e altri arredi.</w:t>
      </w:r>
    </w:p>
    <w:p>
      <w:pPr>
        <w:pStyle w:val="Corpodeltesto"/>
        <w:spacing w:before="243" w:after="0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Per la sponsorizzazione trova applicazione l'art 134 del Decreto Legislativo 36/2023 (C.D. Codice Appalti).</w:t>
      </w:r>
    </w:p>
    <w:p>
      <w:pPr>
        <w:pStyle w:val="Corpodeltesto"/>
        <w:spacing w:before="243" w:after="0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Per ogni richiesta di sponsorizzazione che sarà valutata tecnicamente dal Settore competente e approvata dalla giunta Comunale si procederà alla sottoscrizione di un contratto atipico, a titolo oneroso e a prestazioni corrispettive, in forza del quale una parte (detto “sponsor”) si obbliga a versare una somma di denaro (sponsorizzazione propria) o a fornire beni e servizi (sponsorizzazione finanziaria) a favore di un terzo (detto “sponsée”) che a sua volta si obbliga, nell'ambito di proprie iniziative, eventi e progetti, a diffondere il nome dello sponsor tramite prestazioni accessorie di veicolazione del marchio, del logo o di altri messaggi a favore dello sponsor in appositi spazi pubblicitari, ai sensi del combinato disposto degli artt. 1322, 1350 e 1174 c.c., della durata massima di 5 anni, rinnovabile per pari tempo.</w:t>
      </w:r>
    </w:p>
    <w:p>
      <w:pPr>
        <w:pStyle w:val="Corpodeltesto"/>
        <w:spacing w:before="243" w:after="0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 xml:space="preserve">Soggetti legittimati: esclusivamente soggetti con ragione sociale di Impresa. </w:t>
      </w:r>
    </w:p>
    <w:p>
      <w:pPr>
        <w:pStyle w:val="Corpodeltesto"/>
        <w:spacing w:before="0" w:after="57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Corpodeltesto"/>
        <w:spacing w:before="0" w:after="57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I soggetti interessati dovranno produrre, in allegato alla domanda, un elaborato grafico con individuazione dell’area o delle aree di interesse nonché un elenco dettagliato delle attività e degli interventi che si intendono realizzare.</w:t>
      </w:r>
    </w:p>
    <w:p>
      <w:pPr>
        <w:pStyle w:val="Corpodeltesto"/>
        <w:spacing w:before="0" w:after="57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Il progetto di sistemazione dell’area deve rispondere a requisiti di razionalità, funzionalità ed armonizzazione con il contesto in cui è inserita e con il programma o le prescrizioni comunali; dovrà inoltre rispondere ai requisiti di compatibilità con l’interesse generale e di rispetto delle norme di circolazione e sicurezza stradale.</w:t>
      </w:r>
    </w:p>
    <w:p>
      <w:pPr>
        <w:pStyle w:val="Corpodeltesto"/>
        <w:spacing w:before="0" w:after="57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Gli interventi proposti non devono comportare la creazione di barriere architettoniche o elementi strutturali tali da pregiudicare la normale fruizione dell’area.</w:t>
      </w:r>
    </w:p>
    <w:p>
      <w:pPr>
        <w:pStyle w:val="Corpodeltesto"/>
        <w:spacing w:before="0" w:after="57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Corpodeltesto"/>
        <w:spacing w:before="1" w:after="0"/>
        <w:ind w:start="140" w:end="132" w:hanging="0"/>
        <w:jc w:val="both"/>
        <w:rPr>
          <w:rFonts w:ascii="Verdana" w:hAnsi="Verdana"/>
        </w:rPr>
      </w:pPr>
      <w:r>
        <w:rPr>
          <w:rFonts w:ascii="Verdana" w:hAnsi="Verdana"/>
        </w:rPr>
        <w:t>Il soggetto che si impegna per la gestione delle aree è obbligato al</w:t>
      </w:r>
      <w:r>
        <w:rPr>
          <w:rFonts w:ascii="Verdana" w:hAnsi="Verdana"/>
          <w:spacing w:val="32"/>
        </w:rPr>
        <w:t xml:space="preserve"> </w:t>
      </w:r>
      <w:r>
        <w:rPr>
          <w:rFonts w:ascii="Verdana" w:hAnsi="Verdana"/>
        </w:rPr>
        <w:t>rispetto delle specie vegetali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già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impiantate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e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della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loro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cura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coerentemente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con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il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profilo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ecologico,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nonché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al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divieto dell’uso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di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pesticidi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e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diserbanti,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e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ad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una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oculata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gestione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della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regimazione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idraulica dell’area. Non potranno essere realizzati manufatti di alcun tipo né collocati gazebi, giuochi per bambini, istallazioni artistiche ecc. se non previa autorizzazione comunale.</w:t>
      </w:r>
    </w:p>
    <w:p>
      <w:pPr>
        <w:pStyle w:val="Corpodeltesto"/>
        <w:spacing w:before="1" w:after="0"/>
        <w:ind w:start="140" w:end="132" w:hanging="0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Corpodeltesto"/>
        <w:spacing w:before="1" w:after="0"/>
        <w:ind w:start="140" w:end="132" w:hanging="0"/>
        <w:jc w:val="both"/>
        <w:rPr>
          <w:rFonts w:ascii="Verdana" w:hAnsi="Verdana"/>
        </w:rPr>
      </w:pPr>
      <w:r>
        <w:rPr>
          <w:rFonts w:ascii="Verdana" w:hAnsi="Verdana"/>
          <w:spacing w:val="80"/>
        </w:rPr>
        <w:t xml:space="preserve">Per l’attività svolta </w:t>
      </w:r>
      <w:r>
        <w:rPr>
          <w:rFonts w:ascii="Verdana" w:hAnsi="Verdana"/>
        </w:rPr>
        <w:t>nessun corrispettivo</w:t>
      </w:r>
      <w:r>
        <w:rPr>
          <w:rFonts w:ascii="Verdana" w:hAnsi="Verdana"/>
          <w:spacing w:val="55"/>
          <w:w w:val="150"/>
        </w:rPr>
        <w:t xml:space="preserve"> </w:t>
      </w:r>
      <w:r>
        <w:rPr>
          <w:rFonts w:ascii="Verdana" w:hAnsi="Verdana"/>
        </w:rPr>
        <w:t>e</w:t>
      </w:r>
      <w:r>
        <w:rPr>
          <w:rFonts w:ascii="Verdana" w:hAnsi="Verdana"/>
          <w:spacing w:val="57"/>
          <w:w w:val="150"/>
        </w:rPr>
        <w:t xml:space="preserve"> </w:t>
      </w:r>
      <w:r>
        <w:rPr>
          <w:rFonts w:ascii="Verdana" w:hAnsi="Verdana"/>
        </w:rPr>
        <w:t>rimborso</w:t>
      </w:r>
      <w:r>
        <w:rPr>
          <w:rFonts w:ascii="Verdana" w:hAnsi="Verdana"/>
          <w:spacing w:val="55"/>
          <w:w w:val="150"/>
        </w:rPr>
        <w:t xml:space="preserve"> </w:t>
      </w:r>
      <w:r>
        <w:rPr>
          <w:rFonts w:ascii="Verdana" w:hAnsi="Verdana"/>
        </w:rPr>
        <w:t>potrà</w:t>
      </w:r>
      <w:r>
        <w:rPr>
          <w:rFonts w:ascii="Verdana" w:hAnsi="Verdana"/>
          <w:spacing w:val="59"/>
          <w:w w:val="150"/>
        </w:rPr>
        <w:t xml:space="preserve"> </w:t>
      </w:r>
      <w:r>
        <w:rPr>
          <w:rFonts w:ascii="Verdana" w:hAnsi="Verdana"/>
        </w:rPr>
        <w:t>essere</w:t>
      </w:r>
      <w:r>
        <w:rPr>
          <w:rFonts w:ascii="Verdana" w:hAnsi="Verdana"/>
          <w:spacing w:val="57"/>
          <w:w w:val="150"/>
        </w:rPr>
        <w:t xml:space="preserve"> </w:t>
      </w:r>
      <w:r>
        <w:rPr>
          <w:rFonts w:ascii="Verdana" w:hAnsi="Verdana"/>
        </w:rPr>
        <w:t>richiesto</w:t>
      </w:r>
      <w:r>
        <w:rPr>
          <w:rFonts w:ascii="Verdana" w:hAnsi="Verdana"/>
          <w:spacing w:val="55"/>
          <w:w w:val="150"/>
        </w:rPr>
        <w:t xml:space="preserve"> </w:t>
      </w:r>
      <w:r>
        <w:rPr>
          <w:rFonts w:ascii="Verdana" w:hAnsi="Verdana"/>
        </w:rPr>
        <w:t>al</w:t>
      </w:r>
      <w:r>
        <w:rPr>
          <w:rFonts w:ascii="Verdana" w:hAnsi="Verdana"/>
          <w:spacing w:val="57"/>
          <w:w w:val="150"/>
        </w:rPr>
        <w:t xml:space="preserve"> </w:t>
      </w:r>
      <w:r>
        <w:rPr>
          <w:rFonts w:ascii="Verdana" w:hAnsi="Verdana"/>
        </w:rPr>
        <w:t>Comune.</w:t>
      </w:r>
      <w:r>
        <w:rPr>
          <w:rFonts w:ascii="Verdana" w:hAnsi="Verdana"/>
          <w:spacing w:val="58"/>
          <w:w w:val="150"/>
        </w:rPr>
        <w:t xml:space="preserve"> </w:t>
      </w:r>
    </w:p>
    <w:p>
      <w:pPr>
        <w:pStyle w:val="Corpodeltesto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Corpodeltesto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Si rinvia per tutto quanto non espressamente indicato al Regolamento comunale e, in particolare, al capo 2°, “NORME GESTIONALI E SPECIFICHE TECNICHE MANUTENTIVE” e 3° “ONERI E GARANZIE DELL’AFFIDATARIO”.</w:t>
      </w:r>
    </w:p>
    <w:p>
      <w:pPr>
        <w:pStyle w:val="Corpodeltesto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Il progetto dovrà essere avviato entro 60 giorni dalla firma della convenzione pena la scadenza della stessa.</w:t>
      </w:r>
    </w:p>
    <w:p>
      <w:pPr>
        <w:pStyle w:val="Corpodeltesto"/>
        <w:spacing w:before="1" w:after="0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Titolo1"/>
        <w:rPr>
          <w:sz w:val="24"/>
          <w:szCs w:val="24"/>
        </w:rPr>
      </w:pPr>
      <w:r>
        <w:rPr>
          <w:sz w:val="24"/>
          <w:szCs w:val="24"/>
        </w:rPr>
        <w:t>PRESENTAZIONE</w:t>
      </w:r>
      <w:r>
        <w:rPr>
          <w:b w:val="false"/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DOMANDE</w:t>
      </w:r>
    </w:p>
    <w:p>
      <w:pPr>
        <w:pStyle w:val="Corpodeltesto"/>
        <w:spacing w:before="120" w:after="0"/>
        <w:jc w:val="both"/>
        <w:rPr>
          <w:rFonts w:ascii="Verdana" w:hAnsi="Verdana"/>
        </w:rPr>
      </w:pPr>
      <w:r>
        <w:rPr>
          <w:rFonts w:ascii="Verdana" w:hAnsi="Verdana"/>
        </w:rPr>
        <w:t>Le</w:t>
      </w:r>
      <w:r>
        <w:rPr>
          <w:rFonts w:ascii="Verdana" w:hAnsi="Verdana"/>
          <w:spacing w:val="12"/>
        </w:rPr>
        <w:t xml:space="preserve"> </w:t>
      </w:r>
      <w:r>
        <w:rPr>
          <w:rFonts w:ascii="Verdana" w:hAnsi="Verdana"/>
        </w:rPr>
        <w:t>domande</w:t>
      </w:r>
      <w:r>
        <w:rPr>
          <w:rFonts w:ascii="Verdana" w:hAnsi="Verdana"/>
          <w:spacing w:val="14"/>
        </w:rPr>
        <w:t xml:space="preserve"> </w:t>
      </w:r>
      <w:r>
        <w:rPr>
          <w:rFonts w:ascii="Verdana" w:hAnsi="Verdana"/>
        </w:rPr>
        <w:t>possono</w:t>
      </w:r>
      <w:r>
        <w:rPr>
          <w:rFonts w:ascii="Verdana" w:hAnsi="Verdana"/>
          <w:spacing w:val="15"/>
        </w:rPr>
        <w:t xml:space="preserve"> </w:t>
      </w:r>
      <w:r>
        <w:rPr>
          <w:rFonts w:ascii="Verdana" w:hAnsi="Verdana"/>
        </w:rPr>
        <w:t>essere</w:t>
      </w:r>
      <w:r>
        <w:rPr>
          <w:rFonts w:ascii="Verdana" w:hAnsi="Verdana"/>
          <w:spacing w:val="15"/>
        </w:rPr>
        <w:t xml:space="preserve"> </w:t>
      </w:r>
      <w:r>
        <w:rPr>
          <w:rFonts w:ascii="Verdana" w:hAnsi="Verdana"/>
        </w:rPr>
        <w:t>presentate</w:t>
      </w:r>
      <w:r>
        <w:rPr>
          <w:rFonts w:ascii="Verdana" w:hAnsi="Verdana"/>
          <w:spacing w:val="15"/>
        </w:rPr>
        <w:t xml:space="preserve"> </w:t>
      </w:r>
      <w:r>
        <w:rPr>
          <w:rFonts w:ascii="Verdana" w:hAnsi="Verdana"/>
          <w:b/>
          <w:bCs/>
          <w:spacing w:val="15"/>
          <w:u w:val="single"/>
        </w:rPr>
        <w:t>entro il giorno 15/09/2026</w:t>
      </w:r>
      <w:r>
        <w:rPr>
          <w:rFonts w:ascii="Verdana" w:hAnsi="Verdana"/>
          <w:spacing w:val="15"/>
        </w:rPr>
        <w:t xml:space="preserve"> </w:t>
      </w:r>
      <w:r>
        <w:rPr>
          <w:rFonts w:ascii="Verdana" w:hAnsi="Verdana"/>
        </w:rPr>
        <w:t>con</w:t>
      </w:r>
      <w:r>
        <w:rPr>
          <w:rFonts w:ascii="Verdana" w:hAnsi="Verdana"/>
          <w:spacing w:val="14"/>
        </w:rPr>
        <w:t xml:space="preserve"> </w:t>
      </w:r>
      <w:r>
        <w:rPr>
          <w:rFonts w:ascii="Verdana" w:hAnsi="Verdana"/>
        </w:rPr>
        <w:t>le</w:t>
      </w:r>
      <w:r>
        <w:rPr>
          <w:rFonts w:ascii="Verdana" w:hAnsi="Verdana"/>
          <w:spacing w:val="12"/>
        </w:rPr>
        <w:t xml:space="preserve"> </w:t>
      </w:r>
      <w:r>
        <w:rPr>
          <w:rFonts w:ascii="Verdana" w:hAnsi="Verdana"/>
        </w:rPr>
        <w:t>seguenti</w:t>
      </w:r>
      <w:r>
        <w:rPr>
          <w:rFonts w:ascii="Verdana" w:hAnsi="Verdana"/>
          <w:spacing w:val="16"/>
        </w:rPr>
        <w:t xml:space="preserve"> </w:t>
      </w:r>
      <w:r>
        <w:rPr>
          <w:rFonts w:ascii="Verdana" w:hAnsi="Verdana"/>
          <w:spacing w:val="-2"/>
        </w:rPr>
        <w:t>modalità: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440" w:leader="none"/>
        </w:tabs>
        <w:spacing w:before="121" w:after="0"/>
        <w:ind w:start="140" w:end="131" w:hanging="0"/>
        <w:jc w:val="both"/>
        <w:rPr/>
      </w:pPr>
      <w:r>
        <w:rPr/>
        <w:t>a mano presso l’Ufficio URP e protocollo del Comune di Montopoli Val d’Arno, in via F. Guicciardini n. 61, dal lunedì al venerdì nell’orario di apertura al pubblico;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476" w:leader="none"/>
        </w:tabs>
        <w:spacing w:before="118" w:after="0"/>
        <w:ind w:start="140" w:end="137" w:hanging="0"/>
        <w:jc w:val="both"/>
        <w:rPr>
          <w:sz w:val="20"/>
        </w:rPr>
      </w:pPr>
      <w:r>
        <w:rPr/>
        <w:t>tramite raccomandata A./R. in busta chiusa con l’indicazione “</w:t>
      </w:r>
      <w:r>
        <w:rPr>
          <w:b/>
        </w:rPr>
        <w:t>domanda</w:t>
      </w:r>
      <w:r>
        <w:rPr/>
        <w:t xml:space="preserve"> </w:t>
      </w:r>
      <w:r>
        <w:rPr>
          <w:b/>
        </w:rPr>
        <w:t>per</w:t>
      </w:r>
      <w:r>
        <w:rPr/>
        <w:t xml:space="preserve"> </w:t>
      </w:r>
      <w:r>
        <w:rPr>
          <w:b/>
        </w:rPr>
        <w:t>sponsorizzazione</w:t>
      </w:r>
      <w:r>
        <w:rPr/>
        <w:t xml:space="preserve"> </w:t>
      </w:r>
      <w:r>
        <w:rPr>
          <w:b/>
        </w:rPr>
        <w:t>aree verdi comunali</w:t>
      </w:r>
      <w:r>
        <w:rPr/>
        <w:t>”;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622" w:leader="none"/>
        </w:tabs>
        <w:spacing w:before="121" w:after="0"/>
        <w:ind w:start="140" w:end="135" w:hanging="0"/>
        <w:jc w:val="both"/>
        <w:rPr>
          <w:sz w:val="20"/>
        </w:rPr>
      </w:pPr>
      <w:r>
        <w:rPr/>
        <w:t>mediante invio della documentazione firmata digitalmente all’indirizzo di PEC: info@pec.comune.montopoli.pi.it</w:t>
      </w:r>
    </w:p>
    <w:p>
      <w:pPr>
        <w:pStyle w:val="Corpodeltesto"/>
        <w:spacing w:before="152" w:after="0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Titolo1"/>
        <w:rPr/>
      </w:pPr>
      <w:r>
        <w:rPr/>
        <w:t>PUBBLICAZIONE</w:t>
      </w:r>
      <w:r>
        <w:rPr>
          <w:b w:val="false"/>
          <w:spacing w:val="10"/>
        </w:rPr>
        <w:t xml:space="preserve"> </w:t>
      </w:r>
      <w:r>
        <w:rPr/>
        <w:t>E</w:t>
      </w:r>
      <w:r>
        <w:rPr>
          <w:b w:val="false"/>
          <w:spacing w:val="12"/>
        </w:rPr>
        <w:t xml:space="preserve"> </w:t>
      </w:r>
      <w:r>
        <w:rPr/>
        <w:t>VALIDITA’</w:t>
      </w:r>
      <w:r>
        <w:rPr>
          <w:b w:val="false"/>
          <w:spacing w:val="10"/>
        </w:rPr>
        <w:t xml:space="preserve"> </w:t>
      </w:r>
      <w:r>
        <w:rPr/>
        <w:t>DEL</w:t>
      </w:r>
      <w:r>
        <w:rPr>
          <w:b w:val="false"/>
          <w:spacing w:val="11"/>
        </w:rPr>
        <w:t xml:space="preserve"> </w:t>
      </w:r>
      <w:r>
        <w:rPr/>
        <w:t>PRESENTE</w:t>
      </w:r>
      <w:r>
        <w:rPr>
          <w:b w:val="false"/>
          <w:spacing w:val="10"/>
        </w:rPr>
        <w:t xml:space="preserve"> </w:t>
      </w:r>
      <w:r>
        <w:rPr>
          <w:spacing w:val="-2"/>
        </w:rPr>
        <w:t>AVVISO</w:t>
      </w:r>
    </w:p>
    <w:p>
      <w:pPr>
        <w:pStyle w:val="Corpodeltesto"/>
        <w:spacing w:before="122" w:after="0"/>
        <w:rPr>
          <w:rFonts w:ascii="Verdana" w:hAnsi="Verdana"/>
        </w:rPr>
      </w:pPr>
      <w:r>
        <w:rPr>
          <w:rFonts w:ascii="Verdana" w:hAnsi="Verdana"/>
        </w:rPr>
        <w:t>Il</w:t>
      </w:r>
      <w:r>
        <w:rPr>
          <w:rFonts w:ascii="Verdana" w:hAnsi="Verdana"/>
          <w:spacing w:val="71"/>
        </w:rPr>
        <w:t xml:space="preserve"> </w:t>
      </w:r>
      <w:r>
        <w:rPr>
          <w:rFonts w:ascii="Verdana" w:hAnsi="Verdana"/>
        </w:rPr>
        <w:t>presente</w:t>
      </w:r>
      <w:r>
        <w:rPr>
          <w:rFonts w:ascii="Verdana" w:hAnsi="Verdana"/>
          <w:spacing w:val="67"/>
        </w:rPr>
        <w:t xml:space="preserve"> </w:t>
      </w:r>
      <w:r>
        <w:rPr>
          <w:rFonts w:ascii="Verdana" w:hAnsi="Verdana"/>
        </w:rPr>
        <w:t>avviso</w:t>
      </w:r>
      <w:r>
        <w:rPr>
          <w:rFonts w:ascii="Verdana" w:hAnsi="Verdana"/>
          <w:spacing w:val="67"/>
        </w:rPr>
        <w:t xml:space="preserve"> </w:t>
      </w:r>
      <w:r>
        <w:rPr>
          <w:rFonts w:ascii="Verdana" w:hAnsi="Verdana"/>
        </w:rPr>
        <w:t>sarà</w:t>
      </w:r>
      <w:r>
        <w:rPr>
          <w:rFonts w:ascii="Verdana" w:hAnsi="Verdana"/>
          <w:spacing w:val="71"/>
        </w:rPr>
        <w:t xml:space="preserve"> </w:t>
      </w:r>
      <w:r>
        <w:rPr>
          <w:rFonts w:ascii="Verdana" w:hAnsi="Verdana"/>
        </w:rPr>
        <w:t>pubblicato</w:t>
      </w:r>
      <w:r>
        <w:rPr>
          <w:rFonts w:ascii="Verdana" w:hAnsi="Verdana"/>
          <w:spacing w:val="67"/>
        </w:rPr>
        <w:t xml:space="preserve"> </w:t>
      </w:r>
      <w:r>
        <w:rPr>
          <w:rFonts w:ascii="Verdana" w:hAnsi="Verdana"/>
          <w:u w:val="single"/>
        </w:rPr>
        <w:t>per</w:t>
      </w:r>
      <w:r>
        <w:rPr>
          <w:rFonts w:ascii="Verdana" w:hAnsi="Verdana"/>
          <w:spacing w:val="67"/>
          <w:u w:val="single"/>
        </w:rPr>
        <w:t xml:space="preserve"> </w:t>
      </w:r>
      <w:r>
        <w:rPr>
          <w:rFonts w:ascii="Verdana" w:hAnsi="Verdana"/>
          <w:u w:val="single"/>
        </w:rPr>
        <w:t>trenta</w:t>
      </w:r>
      <w:r>
        <w:rPr>
          <w:rFonts w:ascii="Verdana" w:hAnsi="Verdana"/>
          <w:spacing w:val="69"/>
          <w:u w:val="single"/>
        </w:rPr>
        <w:t xml:space="preserve"> </w:t>
      </w:r>
      <w:r>
        <w:rPr>
          <w:rFonts w:ascii="Verdana" w:hAnsi="Verdana"/>
          <w:u w:val="single"/>
        </w:rPr>
        <w:t>giorni</w:t>
      </w:r>
      <w:r>
        <w:rPr>
          <w:rFonts w:ascii="Verdana" w:hAnsi="Verdana"/>
          <w:spacing w:val="71"/>
          <w:u w:val="single"/>
        </w:rPr>
        <w:t xml:space="preserve"> </w:t>
      </w:r>
      <w:r>
        <w:rPr>
          <w:rFonts w:ascii="Verdana" w:hAnsi="Verdana"/>
          <w:u w:val="single"/>
        </w:rPr>
        <w:t>consecutivi</w:t>
      </w:r>
      <w:r>
        <w:rPr>
          <w:rFonts w:ascii="Verdana" w:hAnsi="Verdana"/>
          <w:spacing w:val="71"/>
        </w:rPr>
        <w:t xml:space="preserve"> </w:t>
      </w:r>
      <w:r>
        <w:rPr>
          <w:rFonts w:ascii="Verdana" w:hAnsi="Verdana"/>
        </w:rPr>
        <w:t>sul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sito</w:t>
      </w:r>
      <w:r>
        <w:rPr>
          <w:rFonts w:ascii="Verdana" w:hAnsi="Verdana"/>
          <w:spacing w:val="67"/>
        </w:rPr>
        <w:t xml:space="preserve"> </w:t>
      </w:r>
      <w:r>
        <w:rPr>
          <w:rFonts w:ascii="Verdana" w:hAnsi="Verdana"/>
        </w:rPr>
        <w:t>del</w:t>
      </w:r>
      <w:r>
        <w:rPr>
          <w:rFonts w:ascii="Verdana" w:hAnsi="Verdana"/>
          <w:spacing w:val="71"/>
        </w:rPr>
        <w:t xml:space="preserve"> </w:t>
      </w:r>
      <w:r>
        <w:rPr>
          <w:rFonts w:ascii="Verdana" w:hAnsi="Verdana"/>
        </w:rPr>
        <w:t>Comune,</w:t>
      </w:r>
      <w:r>
        <w:rPr>
          <w:rFonts w:ascii="Verdana" w:hAnsi="Verdana"/>
          <w:spacing w:val="68"/>
        </w:rPr>
        <w:t xml:space="preserve"> </w:t>
      </w:r>
      <w:r>
        <w:rPr>
          <w:rFonts w:ascii="Verdana" w:hAnsi="Verdana"/>
        </w:rPr>
        <w:t xml:space="preserve">nelle </w:t>
      </w:r>
      <w:r>
        <w:rPr>
          <w:rFonts w:ascii="Verdana" w:hAnsi="Verdana"/>
          <w:spacing w:val="-2"/>
        </w:rPr>
        <w:t>sezioni: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600" w:leader="none"/>
        </w:tabs>
        <w:spacing w:before="118" w:after="0"/>
        <w:ind w:start="300" w:hanging="160"/>
        <w:rPr>
          <w:sz w:val="20"/>
        </w:rPr>
      </w:pPr>
      <w:r>
        <w:rPr/>
        <w:t>Albo</w:t>
      </w:r>
      <w:r>
        <w:rPr>
          <w:spacing w:val="12"/>
        </w:rPr>
        <w:t xml:space="preserve"> </w:t>
      </w:r>
      <w:r>
        <w:rPr/>
        <w:t>pretorio</w:t>
      </w:r>
      <w:r>
        <w:rPr>
          <w:spacing w:val="13"/>
        </w:rPr>
        <w:t xml:space="preserve"> </w:t>
      </w:r>
      <w:r>
        <w:rPr>
          <w:spacing w:val="-2"/>
        </w:rPr>
        <w:t>online;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600" w:leader="none"/>
        </w:tabs>
        <w:spacing w:before="2" w:after="0"/>
        <w:ind w:start="300" w:hanging="160"/>
        <w:rPr>
          <w:sz w:val="20"/>
        </w:rPr>
      </w:pPr>
      <w:r>
        <w:rPr>
          <w:spacing w:val="12"/>
        </w:rPr>
        <w:t xml:space="preserve">Amministrazione Trasparente </w:t>
      </w:r>
      <w:r>
        <w:rPr/>
        <w:t>/</w:t>
      </w:r>
      <w:r>
        <w:rPr>
          <w:spacing w:val="14"/>
        </w:rPr>
        <w:t xml:space="preserve"> </w:t>
      </w:r>
      <w:r>
        <w:rPr>
          <w:spacing w:val="15"/>
          <w:sz w:val="24"/>
          <w:szCs w:val="24"/>
        </w:rPr>
        <w:t>Patrimonio</w:t>
      </w:r>
    </w:p>
    <w:p>
      <w:pPr>
        <w:pStyle w:val="Corpodeltesto"/>
        <w:spacing w:before="71" w:after="0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Titolo1"/>
        <w:jc w:val="start"/>
        <w:rPr/>
      </w:pPr>
      <w:r>
        <w:rPr>
          <w:spacing w:val="-2"/>
        </w:rPr>
        <w:t>INFORMAZIONI</w:t>
      </w:r>
    </w:p>
    <w:p>
      <w:pPr>
        <w:pStyle w:val="Corpodeltesto"/>
        <w:spacing w:lineRule="exact" w:line="243" w:before="119" w:after="0"/>
        <w:rPr>
          <w:rFonts w:ascii="Verdana" w:hAnsi="Verdana"/>
        </w:rPr>
      </w:pPr>
      <w:r>
        <w:rPr>
          <w:rFonts w:ascii="Verdana" w:hAnsi="Verdana"/>
        </w:rPr>
        <w:t>Per</w:t>
      </w:r>
      <w:r>
        <w:rPr>
          <w:rFonts w:ascii="Verdana" w:hAnsi="Verdana"/>
          <w:spacing w:val="11"/>
        </w:rPr>
        <w:t xml:space="preserve"> </w:t>
      </w:r>
      <w:r>
        <w:rPr>
          <w:rFonts w:ascii="Verdana" w:hAnsi="Verdana"/>
        </w:rPr>
        <w:t>informazioni</w:t>
      </w:r>
      <w:r>
        <w:rPr>
          <w:rFonts w:ascii="Verdana" w:hAnsi="Verdana"/>
          <w:spacing w:val="12"/>
        </w:rPr>
        <w:t xml:space="preserve"> </w:t>
      </w:r>
      <w:r>
        <w:rPr>
          <w:rFonts w:ascii="Verdana" w:hAnsi="Verdana"/>
        </w:rPr>
        <w:t>rivolgersi</w:t>
      </w:r>
      <w:r>
        <w:rPr>
          <w:rFonts w:ascii="Verdana" w:hAnsi="Verdana"/>
          <w:spacing w:val="12"/>
        </w:rPr>
        <w:t xml:space="preserve"> </w:t>
      </w:r>
      <w:r>
        <w:rPr>
          <w:rFonts w:ascii="Verdana" w:hAnsi="Verdana"/>
          <w:spacing w:val="-5"/>
        </w:rPr>
        <w:t>a:</w:t>
      </w:r>
    </w:p>
    <w:p>
      <w:pPr>
        <w:pStyle w:val="Corpodeltesto"/>
        <w:spacing w:lineRule="exact" w:line="243"/>
        <w:rPr>
          <w:rFonts w:ascii="Verdana" w:hAnsi="Verdana"/>
          <w:spacing w:val="-2"/>
        </w:rPr>
      </w:pPr>
      <w:r>
        <w:rPr>
          <w:rFonts w:ascii="Verdana" w:hAnsi="Verdana"/>
        </w:rPr>
        <w:t>Geom.</w:t>
      </w:r>
      <w:r>
        <w:rPr>
          <w:rFonts w:ascii="Verdana" w:hAnsi="Verdana"/>
          <w:spacing w:val="14"/>
        </w:rPr>
        <w:t xml:space="preserve"> </w:t>
      </w:r>
      <w:r>
        <w:rPr>
          <w:rFonts w:ascii="Verdana" w:hAnsi="Verdana"/>
          <w:spacing w:val="-2"/>
        </w:rPr>
        <w:t>Michele Brogi</w:t>
      </w:r>
    </w:p>
    <w:p>
      <w:pPr>
        <w:pStyle w:val="Corpodeltesto"/>
        <w:spacing w:lineRule="exact" w:line="243"/>
        <w:rPr>
          <w:rFonts w:ascii="Verdana" w:hAnsi="Verdana"/>
        </w:rPr>
      </w:pPr>
      <w:r>
        <w:rPr>
          <w:rFonts w:ascii="Verdana" w:hAnsi="Verdana"/>
          <w:spacing w:val="-2"/>
        </w:rPr>
        <w:t>Per. Ind Donato Varallo</w:t>
      </w:r>
    </w:p>
    <w:p>
      <w:pPr>
        <w:pStyle w:val="Corpodeltesto"/>
        <w:spacing w:before="2" w:after="0"/>
        <w:rPr>
          <w:rFonts w:ascii="Verdana" w:hAnsi="Verdana"/>
          <w:spacing w:val="11"/>
        </w:rPr>
      </w:pPr>
      <w:r>
        <w:rPr>
          <w:rFonts w:ascii="Verdana" w:hAnsi="Verdana"/>
        </w:rPr>
        <w:t>tel.</w:t>
      </w:r>
      <w:r>
        <w:rPr>
          <w:rFonts w:ascii="Verdana" w:hAnsi="Verdana"/>
          <w:spacing w:val="10"/>
        </w:rPr>
        <w:t xml:space="preserve"> </w:t>
      </w:r>
      <w:r>
        <w:rPr>
          <w:rFonts w:ascii="Verdana" w:hAnsi="Verdana"/>
        </w:rPr>
        <w:t>0571</w:t>
      </w:r>
      <w:r>
        <w:rPr>
          <w:rFonts w:ascii="Verdana" w:hAnsi="Verdana"/>
          <w:spacing w:val="11"/>
        </w:rPr>
        <w:t xml:space="preserve"> 449802 </w:t>
      </w:r>
      <w:r>
        <w:rPr>
          <w:rFonts w:ascii="Verdana" w:hAnsi="Verdana"/>
        </w:rPr>
        <w:t>–</w:t>
      </w:r>
      <w:r>
        <w:rPr>
          <w:rFonts w:ascii="Verdana" w:hAnsi="Verdana"/>
          <w:spacing w:val="11"/>
        </w:rPr>
        <w:t xml:space="preserve"> 0571 449848</w:t>
      </w:r>
    </w:p>
    <w:p>
      <w:pPr>
        <w:pStyle w:val="Corpodeltesto"/>
        <w:spacing w:before="2" w:after="0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email m.brogi</w:t>
      </w:r>
      <w:hyperlink r:id="rId3">
        <w:r>
          <w:rPr>
            <w:rFonts w:ascii="Verdana" w:hAnsi="Verdana"/>
            <w:u w:val="single" w:color="0000FF"/>
            <w:lang w:val="en-US"/>
          </w:rPr>
          <w:t>@comune.montopoli</w:t>
        </w:r>
        <w:r>
          <w:rPr>
            <w:rFonts w:ascii="Verdana" w:hAnsi="Verdana"/>
            <w:spacing w:val="-2"/>
            <w:u w:val="single" w:color="0000FF"/>
            <w:lang w:val="en-US"/>
          </w:rPr>
          <w:t>.pi.it</w:t>
        </w:r>
      </w:hyperlink>
      <w:r>
        <w:rPr>
          <w:lang w:val="en-US"/>
        </w:rPr>
        <w:t xml:space="preserve"> – </w:t>
      </w:r>
      <w:hyperlink r:id="rId4">
        <w:r>
          <w:rPr>
            <w:rStyle w:val="CollegamentoInternet"/>
            <w:rFonts w:ascii="Verdana" w:hAnsi="Verdana"/>
            <w:color w:val="auto"/>
            <w:lang w:val="en-US"/>
          </w:rPr>
          <w:t>d.varallo@comune.montopoli.pi.it</w:t>
        </w:r>
      </w:hyperlink>
    </w:p>
    <w:p>
      <w:pPr>
        <w:pStyle w:val="Corpodeltesto"/>
        <w:spacing w:before="2" w:after="0"/>
        <w:rPr>
          <w:lang w:val="en-US"/>
        </w:rPr>
      </w:pPr>
      <w:r>
        <w:rPr>
          <w:lang w:val="en-US"/>
        </w:rPr>
      </w:r>
    </w:p>
    <w:p>
      <w:pPr>
        <w:pStyle w:val="Corpodeltesto"/>
        <w:spacing w:lineRule="exact" w:line="243" w:before="0" w:after="0"/>
        <w:ind w:end="137" w:hanging="0"/>
        <w:jc w:val="center"/>
        <w:rPr/>
      </w:pPr>
      <w:r>
        <w:rPr>
          <w:b/>
          <w:bCs/>
          <w:spacing w:val="-2"/>
          <w:lang w:val="en-US"/>
        </w:rPr>
        <w:t xml:space="preserve">                                                                                  </w:t>
      </w:r>
      <w:r>
        <w:rPr>
          <w:rFonts w:ascii="Verdana" w:hAnsi="Verdana"/>
          <w:b/>
          <w:bCs/>
          <w:spacing w:val="-2"/>
          <w:lang w:val="en-US"/>
        </w:rPr>
        <w:t xml:space="preserve"> </w:t>
      </w:r>
      <w:r>
        <w:rPr>
          <w:rFonts w:ascii="Verdana" w:hAnsi="Verdana"/>
          <w:b/>
          <w:bCs/>
          <w:spacing w:val="-2"/>
        </w:rPr>
        <w:t>La Responsabile del Settore IV</w:t>
      </w:r>
    </w:p>
    <w:p>
      <w:pPr>
        <w:pStyle w:val="Corpodeltesto"/>
        <w:spacing w:lineRule="exact" w:line="243" w:before="0" w:after="0"/>
        <w:ind w:end="137" w:hanging="0"/>
        <w:jc w:val="center"/>
        <w:rPr>
          <w:spacing w:val="-2"/>
        </w:rPr>
      </w:pPr>
      <w:r>
        <w:rPr>
          <w:rFonts w:ascii="Verdana" w:hAnsi="Verdana"/>
        </w:rPr>
        <w:t xml:space="preserve">                                                           </w:t>
      </w:r>
      <w:r>
        <w:rPr>
          <w:rFonts w:ascii="Verdana" w:hAnsi="Verdana"/>
        </w:rPr>
        <w:t>Arch.</w:t>
      </w:r>
      <w:r>
        <w:rPr>
          <w:rFonts w:ascii="Verdana" w:hAnsi="Verdana"/>
          <w:spacing w:val="14"/>
        </w:rPr>
        <w:t xml:space="preserve"> </w:t>
      </w:r>
      <w:r>
        <w:rPr>
          <w:rFonts w:ascii="Verdana" w:hAnsi="Verdana"/>
          <w:spacing w:val="-4"/>
        </w:rPr>
        <w:t>Ilaria Bellini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Verdana"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Verdana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start"/>
      <w:pPr>
        <w:tabs>
          <w:tab w:val="num" w:pos="0"/>
        </w:tabs>
        <w:ind w:start="140" w:hanging="161"/>
      </w:pPr>
      <w:rPr>
        <w:rFonts w:ascii="Verdana" w:hAnsi="Verdana" w:cs="Verdana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17" w:hanging="1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095" w:hanging="1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072" w:hanging="1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50" w:hanging="1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028" w:hanging="1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005" w:hanging="1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983" w:hanging="1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960" w:hanging="161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Titolo1">
    <w:name w:val="Heading 1"/>
    <w:basedOn w:val="Normal"/>
    <w:uiPriority w:val="9"/>
    <w:qFormat/>
    <w:pPr>
      <w:ind w:start="140" w:hanging="0"/>
      <w:jc w:val="both"/>
      <w:outlineLvl w:val="0"/>
    </w:pPr>
    <w:rPr>
      <w:rFonts w:ascii="Verdana" w:hAnsi="Verdana" w:eastAsia="Verdana" w:cs="Verdana"/>
      <w:b/>
      <w:bCs/>
      <w:sz w:val="20"/>
      <w:szCs w:val="20"/>
      <w:lang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CollegamentoInternet">
    <w:name w:val="Collegamento Internet"/>
    <w:basedOn w:val="DefaultParagraphFont"/>
    <w:uiPriority w:val="99"/>
    <w:unhideWhenUsed/>
    <w:rsid w:val="00257f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57f04"/>
    <w:rPr>
      <w:color w:val="605E5C"/>
      <w:shd w:fill="E1DFDD" w:val="clear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/>
  </w:style>
  <w:style w:type="paragraph" w:styleId="Titoloprincipale">
    <w:name w:val="Title"/>
    <w:basedOn w:val="Normal"/>
    <w:next w:val="Corpodeltesto"/>
    <w:uiPriority w:val="10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istParagraph">
    <w:name w:val="List Paragraph"/>
    <w:basedOn w:val="Normal"/>
    <w:qFormat/>
    <w:pPr>
      <w:ind w:start="140" w:hanging="0"/>
    </w:pPr>
    <w:rPr>
      <w:rFonts w:ascii="Verdana" w:hAnsi="Verdana" w:eastAsia="Verdana" w:cs="Verdana"/>
      <w:lang w:eastAsia="en-US" w:bidi="ar-SA"/>
    </w:rPr>
  </w:style>
  <w:style w:type="paragraph" w:styleId="Contenutocornice" w:customStyle="1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pbianchi@comune.san-miniato.pi.it" TargetMode="External"/><Relationship Id="rId4" Type="http://schemas.openxmlformats.org/officeDocument/2006/relationships/hyperlink" Target="mailto:d.varallo@comune.montopoli.pi.it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Application>LibreOffice/7.3.2.2$Windows_X86_64 LibreOffice_project/49f2b1bff42cfccbd8f788c8dc32c1c309559be0</Application>
  <AppVersion>15.0000</AppVersion>
  <Pages>3</Pages>
  <Words>860</Words>
  <Characters>5076</Characters>
  <CharactersWithSpaces>6036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2026-07-30T15:36:21Z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