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theme/theme1.xml" ContentType="application/vnd.openxmlformats-officedocument.theme+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Heading1"/>
        <w:spacing w:lineRule="auto" w:line="418" w:before="78" w:after="0"/>
        <w:ind w:start="140" w:end="140"/>
        <w:jc w:val="end"/>
        <w:rPr/>
      </w:pPr>
      <w:r>
        <w:rPr/>
        <w:t>ALLEGATO “B”</w:t>
      </w:r>
    </w:p>
    <w:p>
      <w:pPr>
        <w:pStyle w:val="Heading1"/>
        <w:spacing w:lineRule="auto" w:line="418" w:before="78" w:after="0"/>
        <w:ind w:start="140" w:end="140"/>
        <w:jc w:val="both"/>
        <w:rPr/>
      </w:pPr>
      <w:r>
        <w:rPr/>
        <w:t>SCHEMA DI CONTRATTO DI COMODATO D’USO GRATUITO DI LOCALI E/O</w:t>
      </w:r>
      <w:r>
        <w:rPr>
          <w:spacing w:val="-5"/>
        </w:rPr>
        <w:t xml:space="preserve"> </w:t>
      </w:r>
      <w:r>
        <w:rPr/>
        <w:t>AMBIENTI DESTINATI</w:t>
      </w:r>
      <w:r>
        <w:rPr>
          <w:spacing w:val="-5"/>
        </w:rPr>
        <w:t xml:space="preserve"> </w:t>
      </w:r>
      <w:r>
        <w:rPr/>
        <w:t>ALLA</w:t>
      </w:r>
      <w:r>
        <w:rPr>
          <w:spacing w:val="-1"/>
        </w:rPr>
        <w:t xml:space="preserve"> </w:t>
      </w:r>
      <w:r>
        <w:rPr/>
        <w:t>CELEBRAZIONE DI MATRIMONI CIVILI O ALLA COSTITUZIONE DI UNIONI CIVILI</w:t>
      </w:r>
    </w:p>
    <w:p>
      <w:pPr>
        <w:pStyle w:val="BodyText"/>
        <w:tabs>
          <w:tab w:val="clear" w:pos="720"/>
          <w:tab w:val="left" w:pos="3008" w:leader="none"/>
          <w:tab w:val="left" w:pos="5378" w:leader="none"/>
          <w:tab w:val="left" w:pos="7840" w:leader="none"/>
        </w:tabs>
        <w:spacing w:lineRule="auto" w:line="418"/>
        <w:ind w:firstLine="60" w:start="140" w:end="139"/>
        <w:rPr/>
      </w:pPr>
      <w:r>
        <w:rPr/>
        <w:t xml:space="preserve">L'anno </w:t>
      </w:r>
      <w:r>
        <w:rPr>
          <w:u w:val="single"/>
        </w:rPr>
        <w:tab/>
      </w:r>
      <w:r>
        <w:rPr/>
        <w:t xml:space="preserve">il giorno </w:t>
      </w:r>
      <w:r>
        <w:rPr>
          <w:u w:val="single"/>
        </w:rPr>
        <w:tab/>
      </w:r>
      <w:r>
        <w:rPr/>
        <w:t>del mese di</w:t>
      </w:r>
      <w:r>
        <w:rPr>
          <w:u w:val="single"/>
        </w:rPr>
        <w:tab/>
      </w:r>
      <w:r>
        <w:rPr/>
        <w:t>nella</w:t>
      </w:r>
      <w:r>
        <w:rPr>
          <w:spacing w:val="-15"/>
        </w:rPr>
        <w:t xml:space="preserve"> </w:t>
      </w:r>
      <w:r>
        <w:rPr/>
        <w:t>sede</w:t>
      </w:r>
      <w:r>
        <w:rPr>
          <w:spacing w:val="-15"/>
        </w:rPr>
        <w:t xml:space="preserve"> </w:t>
      </w:r>
      <w:r>
        <w:rPr/>
        <w:t>comunale di Montopoli in Val d’Arno</w:t>
      </w:r>
    </w:p>
    <w:p>
      <w:pPr>
        <w:pStyle w:val="Heading1"/>
        <w:spacing w:lineRule="exact" w:line="275"/>
        <w:ind w:start="4" w:end="5"/>
        <w:rPr/>
      </w:pPr>
      <w:r>
        <w:rPr>
          <w:spacing w:val="-5"/>
        </w:rPr>
        <w:t>TRA</w:t>
      </w:r>
    </w:p>
    <w:p>
      <w:pPr>
        <w:pStyle w:val="BodyText"/>
        <w:spacing w:before="204" w:after="0"/>
        <w:rPr/>
      </w:pPr>
      <w:r>
        <w:rPr/>
        <w:t>Il</w:t>
      </w:r>
      <w:r>
        <w:rPr>
          <w:spacing w:val="60"/>
          <w:w w:val="150"/>
        </w:rPr>
        <w:t xml:space="preserve"> </w:t>
      </w:r>
      <w:r>
        <w:rPr/>
        <w:t>sig./La</w:t>
      </w:r>
      <w:r>
        <w:rPr>
          <w:spacing w:val="61"/>
          <w:w w:val="150"/>
        </w:rPr>
        <w:t xml:space="preserve"> </w:t>
      </w:r>
      <w:r>
        <w:rPr/>
        <w:t>sig.ra/La</w:t>
      </w:r>
      <w:r>
        <w:rPr>
          <w:spacing w:val="61"/>
          <w:w w:val="150"/>
        </w:rPr>
        <w:t xml:space="preserve"> </w:t>
      </w:r>
      <w:r>
        <w:rPr/>
        <w:t>società</w:t>
      </w:r>
      <w:r>
        <w:rPr>
          <w:spacing w:val="61"/>
          <w:w w:val="150"/>
        </w:rPr>
        <w:t xml:space="preserve"> </w:t>
      </w:r>
      <w:r>
        <w:rPr/>
        <w:t>(nome</w:t>
      </w:r>
      <w:r>
        <w:rPr>
          <w:spacing w:val="61"/>
          <w:w w:val="150"/>
        </w:rPr>
        <w:t xml:space="preserve"> </w:t>
      </w:r>
      <w:r>
        <w:rPr/>
        <w:t>e</w:t>
      </w:r>
      <w:r>
        <w:rPr>
          <w:spacing w:val="61"/>
          <w:w w:val="150"/>
        </w:rPr>
        <w:t xml:space="preserve"> </w:t>
      </w:r>
      <w:r>
        <w:rPr/>
        <w:t>cognome/ragione</w:t>
      </w:r>
      <w:r>
        <w:rPr>
          <w:spacing w:val="61"/>
          <w:w w:val="150"/>
        </w:rPr>
        <w:t xml:space="preserve"> </w:t>
      </w:r>
      <w:r>
        <w:rPr/>
        <w:t>sociale)</w:t>
      </w:r>
      <w:r>
        <w:rPr>
          <w:spacing w:val="61"/>
          <w:w w:val="150"/>
        </w:rPr>
        <w:t xml:space="preserve"> </w:t>
      </w:r>
      <w:r>
        <w:rPr/>
        <w:t>con</w:t>
      </w:r>
      <w:r>
        <w:rPr>
          <w:spacing w:val="62"/>
          <w:w w:val="150"/>
        </w:rPr>
        <w:t xml:space="preserve"> </w:t>
      </w:r>
      <w:r>
        <w:rPr/>
        <w:t>residenza/sede</w:t>
      </w:r>
      <w:r>
        <w:rPr>
          <w:spacing w:val="61"/>
          <w:w w:val="150"/>
        </w:rPr>
        <w:t xml:space="preserve"> </w:t>
      </w:r>
      <w:r>
        <w:rPr/>
        <w:t>legale</w:t>
      </w:r>
      <w:r>
        <w:rPr>
          <w:spacing w:val="62"/>
          <w:w w:val="150"/>
        </w:rPr>
        <w:t xml:space="preserve"> </w:t>
      </w:r>
      <w:r>
        <w:rPr>
          <w:spacing w:val="-5"/>
        </w:rPr>
        <w:t>in</w:t>
      </w:r>
    </w:p>
    <w:p>
      <w:pPr>
        <w:pStyle w:val="BodyText"/>
        <w:tabs>
          <w:tab w:val="clear" w:pos="720"/>
          <w:tab w:val="left" w:pos="2355" w:leader="none"/>
          <w:tab w:val="left" w:pos="2739" w:leader="none"/>
          <w:tab w:val="left" w:pos="6678" w:leader="none"/>
        </w:tabs>
        <w:spacing w:lineRule="auto" w:line="418" w:before="204" w:after="0"/>
        <w:ind w:start="140" w:end="142"/>
        <w:rPr/>
      </w:pPr>
      <w:r>
        <w:rPr>
          <w:u w:val="single"/>
        </w:rPr>
        <w:tab/>
      </w:r>
      <w:r>
        <w:rPr>
          <w:spacing w:val="80"/>
        </w:rPr>
        <w:t xml:space="preserve"> </w:t>
      </w:r>
      <w:r>
        <w:rPr/>
        <w:t>in</w:t>
      </w:r>
      <w:r>
        <w:rPr>
          <w:spacing w:val="80"/>
        </w:rPr>
        <w:t xml:space="preserve"> </w:t>
      </w:r>
      <w:r>
        <w:rPr/>
        <w:t>via/piazza</w:t>
      </w:r>
      <w:r>
        <w:rPr>
          <w:spacing w:val="152"/>
        </w:rPr>
        <w:t xml:space="preserve"> </w:t>
      </w:r>
      <w:r>
        <w:rPr>
          <w:u w:val="single"/>
        </w:rPr>
        <w:tab/>
      </w:r>
      <w:r>
        <w:rPr/>
        <w:t xml:space="preserve"> (codice fiscale/partita I.V.A.), </w:t>
      </w:r>
      <w:r>
        <w:rPr>
          <w:spacing w:val="-4"/>
        </w:rPr>
        <w:t>PEC</w:t>
      </w:r>
      <w:r>
        <w:rPr>
          <w:u w:val="single"/>
        </w:rPr>
        <w:tab/>
        <w:tab/>
      </w:r>
      <w:r>
        <w:rPr/>
        <w:t>, di seguito denominato “comodante”</w:t>
      </w:r>
    </w:p>
    <w:p>
      <w:pPr>
        <w:pStyle w:val="Heading1"/>
        <w:ind w:start="0" w:end="2"/>
        <w:rPr/>
      </w:pPr>
      <w:r>
        <w:rPr>
          <w:spacing w:val="-10"/>
        </w:rPr>
        <w:t>E</w:t>
      </w:r>
    </w:p>
    <w:p>
      <w:pPr>
        <w:pStyle w:val="BodyText"/>
        <w:spacing w:lineRule="auto" w:line="418" w:before="204" w:after="0"/>
        <w:ind w:start="140" w:end="137"/>
        <w:rPr/>
      </w:pPr>
      <w:r>
        <w:rPr/>
        <w:t xml:space="preserve">il Comune di Montopoli in Val d’Arno, con sede in Montopoli in Val d’Arno, Via Guicciardini, 61, c.f. 82000270502, PEC </w:t>
      </w:r>
      <w:hyperlink r:id="rId2">
        <w:r>
          <w:rPr>
            <w:rStyle w:val="Hyperlink"/>
          </w:rPr>
          <w:t>info@pec.comune.montopoli.pi.it</w:t>
        </w:r>
      </w:hyperlink>
      <w:r>
        <w:rPr/>
        <w:t>, rappresentato da MICHELE VALORI in qualità di Responsabile</w:t>
      </w:r>
      <w:r>
        <w:rPr>
          <w:spacing w:val="-17"/>
        </w:rPr>
        <w:t xml:space="preserve"> </w:t>
      </w:r>
      <w:r>
        <w:rPr/>
        <w:t>dell’Area</w:t>
      </w:r>
      <w:r>
        <w:rPr>
          <w:spacing w:val="-15"/>
        </w:rPr>
        <w:t xml:space="preserve"> </w:t>
      </w:r>
      <w:r>
        <w:rPr/>
        <w:t>Servizi</w:t>
      </w:r>
      <w:r>
        <w:rPr>
          <w:spacing w:val="-22"/>
        </w:rPr>
        <w:t xml:space="preserve"> </w:t>
      </w:r>
      <w:r>
        <w:rPr/>
        <w:t>Amministrativi,</w:t>
      </w:r>
      <w:r>
        <w:rPr>
          <w:spacing w:val="-15"/>
        </w:rPr>
        <w:t xml:space="preserve"> </w:t>
      </w:r>
      <w:r>
        <w:rPr/>
        <w:t>come</w:t>
      </w:r>
      <w:r>
        <w:rPr>
          <w:spacing w:val="-15"/>
        </w:rPr>
        <w:t xml:space="preserve"> </w:t>
      </w:r>
      <w:r>
        <w:rPr/>
        <w:t>previsto</w:t>
      </w:r>
      <w:r>
        <w:rPr>
          <w:spacing w:val="-14"/>
        </w:rPr>
        <w:t xml:space="preserve"> </w:t>
      </w:r>
      <w:r>
        <w:rPr/>
        <w:t>dall’art.</w:t>
      </w:r>
      <w:r>
        <w:rPr>
          <w:spacing w:val="-14"/>
        </w:rPr>
        <w:t xml:space="preserve"> </w:t>
      </w:r>
      <w:r>
        <w:rPr/>
        <w:t>107</w:t>
      </w:r>
      <w:r>
        <w:rPr>
          <w:spacing w:val="-15"/>
        </w:rPr>
        <w:t xml:space="preserve"> </w:t>
      </w:r>
      <w:r>
        <w:rPr/>
        <w:t>del</w:t>
      </w:r>
      <w:r>
        <w:rPr>
          <w:spacing w:val="-13"/>
        </w:rPr>
        <w:t xml:space="preserve"> </w:t>
      </w:r>
      <w:r>
        <w:rPr/>
        <w:t>D.P.R.</w:t>
      </w:r>
      <w:r>
        <w:rPr>
          <w:spacing w:val="-14"/>
        </w:rPr>
        <w:t xml:space="preserve"> </w:t>
      </w:r>
      <w:r>
        <w:rPr/>
        <w:t>18</w:t>
      </w:r>
      <w:r>
        <w:rPr>
          <w:spacing w:val="-15"/>
        </w:rPr>
        <w:t xml:space="preserve"> </w:t>
      </w:r>
      <w:r>
        <w:rPr/>
        <w:t>agosto</w:t>
      </w:r>
      <w:r>
        <w:rPr>
          <w:spacing w:val="-13"/>
        </w:rPr>
        <w:t xml:space="preserve"> </w:t>
      </w:r>
      <w:r>
        <w:rPr>
          <w:spacing w:val="-4"/>
        </w:rPr>
        <w:t xml:space="preserve">2000 </w:t>
      </w:r>
      <w:r>
        <w:rPr/>
        <w:t>n. 267 e dal vigente Regolamento sull’ordinamento generale dei servizi e degli uffici, di seguito denominato “comodatario”,</w:t>
      </w:r>
    </w:p>
    <w:p>
      <w:pPr>
        <w:pStyle w:val="Heading1"/>
        <w:spacing w:lineRule="exact" w:line="276"/>
        <w:ind w:start="140" w:end="0"/>
        <w:jc w:val="center"/>
        <w:rPr/>
      </w:pPr>
      <w:r>
        <w:rPr/>
        <w:t>PREMESSO</w:t>
      </w:r>
      <w:r>
        <w:rPr>
          <w:spacing w:val="-3"/>
        </w:rPr>
        <w:t xml:space="preserve"> </w:t>
      </w:r>
      <w:r>
        <w:rPr>
          <w:spacing w:val="-4"/>
        </w:rPr>
        <w:t>CHE:</w:t>
      </w:r>
    </w:p>
    <w:p>
      <w:pPr>
        <w:pStyle w:val="ListParagraph"/>
        <w:numPr>
          <w:ilvl w:val="0"/>
          <w:numId w:val="15"/>
        </w:numPr>
        <w:tabs>
          <w:tab w:val="clear" w:pos="720"/>
          <w:tab w:val="left" w:pos="285" w:leader="none"/>
        </w:tabs>
        <w:spacing w:lineRule="auto" w:line="418" w:before="204" w:after="0"/>
        <w:ind w:hanging="0" w:start="140" w:end="141"/>
        <w:jc w:val="both"/>
        <w:rPr>
          <w:sz w:val="24"/>
        </w:rPr>
      </w:pPr>
      <w:r>
        <w:rPr>
          <w:sz w:val="24"/>
        </w:rPr>
        <w:t>il Comune di Montopoli in Val d’Arno intende offrire la possibilità di celebrare il matrimonio o costituire l'unione civile in siti privati, diversi dalla “Casa comunale”, istituiti con apposita deliberazione della Giunta Comunale, individuati come sedi di uffici separati dello stato civile, ai sensi dell’art. 3 del D.P.R. n. 396/2000 e s.m.i.;</w:t>
      </w:r>
    </w:p>
    <w:p>
      <w:pPr>
        <w:pStyle w:val="ListParagraph"/>
        <w:numPr>
          <w:ilvl w:val="0"/>
          <w:numId w:val="15"/>
        </w:numPr>
        <w:tabs>
          <w:tab w:val="clear" w:pos="720"/>
          <w:tab w:val="left" w:pos="264" w:leader="none"/>
        </w:tabs>
        <w:spacing w:lineRule="auto" w:line="418" w:before="0" w:after="0"/>
        <w:ind w:hanging="0" w:start="140" w:end="140"/>
        <w:jc w:val="both"/>
        <w:rPr>
          <w:sz w:val="24"/>
        </w:rPr>
      </w:pPr>
      <w:r>
        <w:rPr>
          <w:sz w:val="24"/>
        </w:rPr>
        <w:t>con</w:t>
      </w:r>
      <w:r>
        <w:rPr>
          <w:spacing w:val="-15"/>
          <w:sz w:val="24"/>
        </w:rPr>
        <w:t xml:space="preserve"> </w:t>
      </w:r>
      <w:r>
        <w:rPr>
          <w:sz w:val="24"/>
        </w:rPr>
        <w:t>determinazione</w:t>
      </w:r>
      <w:r>
        <w:rPr>
          <w:spacing w:val="-15"/>
          <w:sz w:val="24"/>
        </w:rPr>
        <w:t xml:space="preserve"> </w:t>
      </w:r>
      <w:r>
        <w:rPr>
          <w:sz w:val="24"/>
        </w:rPr>
        <w:t>n.</w:t>
      </w:r>
      <w:r>
        <w:rPr>
          <w:spacing w:val="-15"/>
          <w:sz w:val="24"/>
        </w:rPr>
        <w:t xml:space="preserve"> </w:t>
      </w:r>
      <w:r>
        <w:rPr>
          <w:spacing w:val="-15"/>
          <w:sz w:val="24"/>
          <w:shd w:fill="auto" w:val="clear"/>
        </w:rPr>
        <w:t xml:space="preserve">      </w:t>
      </w:r>
      <w:r>
        <w:rPr>
          <w:spacing w:val="-15"/>
          <w:sz w:val="24"/>
          <w:shd w:fill="auto" w:val="clear"/>
        </w:rPr>
        <w:t xml:space="preserve"> </w:t>
      </w:r>
      <w:r>
        <w:rPr>
          <w:sz w:val="24"/>
          <w:shd w:fill="auto" w:val="clear"/>
        </w:rPr>
        <w:t>del</w:t>
      </w:r>
      <w:r>
        <w:rPr>
          <w:spacing w:val="-15"/>
          <w:sz w:val="24"/>
          <w:shd w:fill="auto" w:val="clear"/>
        </w:rPr>
        <w:t xml:space="preserve">                    </w:t>
      </w:r>
      <w:r>
        <w:rPr>
          <w:spacing w:val="-15"/>
          <w:sz w:val="24"/>
        </w:rPr>
        <w:t xml:space="preserve"> </w:t>
      </w:r>
      <w:r>
        <w:rPr>
          <w:sz w:val="24"/>
        </w:rPr>
        <w:t>sono</w:t>
      </w:r>
      <w:r>
        <w:rPr>
          <w:spacing w:val="-15"/>
          <w:sz w:val="24"/>
        </w:rPr>
        <w:t xml:space="preserve"> </w:t>
      </w:r>
      <w:r>
        <w:rPr>
          <w:sz w:val="24"/>
        </w:rPr>
        <w:t>state</w:t>
      </w:r>
      <w:r>
        <w:rPr>
          <w:spacing w:val="-15"/>
          <w:sz w:val="24"/>
        </w:rPr>
        <w:t xml:space="preserve"> </w:t>
      </w:r>
      <w:r>
        <w:rPr>
          <w:sz w:val="24"/>
        </w:rPr>
        <w:t>approvate</w:t>
      </w:r>
      <w:r>
        <w:rPr>
          <w:spacing w:val="-15"/>
          <w:sz w:val="24"/>
        </w:rPr>
        <w:t xml:space="preserve"> </w:t>
      </w:r>
      <w:r>
        <w:rPr>
          <w:sz w:val="24"/>
        </w:rPr>
        <w:t>le</w:t>
      </w:r>
      <w:r>
        <w:rPr>
          <w:spacing w:val="-15"/>
          <w:sz w:val="24"/>
        </w:rPr>
        <w:t xml:space="preserve"> </w:t>
      </w:r>
      <w:r>
        <w:rPr>
          <w:sz w:val="24"/>
        </w:rPr>
        <w:t>condizioni</w:t>
      </w:r>
      <w:r>
        <w:rPr>
          <w:spacing w:val="-15"/>
          <w:sz w:val="24"/>
        </w:rPr>
        <w:t xml:space="preserve"> </w:t>
      </w:r>
      <w:r>
        <w:rPr>
          <w:sz w:val="24"/>
        </w:rPr>
        <w:t>e</w:t>
      </w:r>
      <w:r>
        <w:rPr>
          <w:spacing w:val="-15"/>
          <w:sz w:val="24"/>
        </w:rPr>
        <w:t xml:space="preserve"> </w:t>
      </w:r>
      <w:r>
        <w:rPr>
          <w:sz w:val="24"/>
        </w:rPr>
        <w:t>lo</w:t>
      </w:r>
      <w:r>
        <w:rPr>
          <w:spacing w:val="-15"/>
          <w:sz w:val="24"/>
        </w:rPr>
        <w:t xml:space="preserve"> </w:t>
      </w:r>
      <w:r>
        <w:rPr>
          <w:sz w:val="24"/>
        </w:rPr>
        <w:t>schema</w:t>
      </w:r>
      <w:r>
        <w:rPr>
          <w:spacing w:val="-15"/>
          <w:sz w:val="24"/>
        </w:rPr>
        <w:t xml:space="preserve"> </w:t>
      </w:r>
      <w:r>
        <w:rPr>
          <w:sz w:val="24"/>
        </w:rPr>
        <w:t>di</w:t>
      </w:r>
      <w:r>
        <w:rPr>
          <w:spacing w:val="-15"/>
          <w:sz w:val="24"/>
        </w:rPr>
        <w:t xml:space="preserve"> </w:t>
      </w:r>
      <w:r>
        <w:rPr>
          <w:sz w:val="24"/>
        </w:rPr>
        <w:t>contratto di Comodato d’uso gratuito per la costituzione di uffici separati di Stato civile ai sensi dell’art.106 del Codice Civile ;</w:t>
      </w:r>
    </w:p>
    <w:p>
      <w:pPr>
        <w:pStyle w:val="ListParagraph"/>
        <w:numPr>
          <w:ilvl w:val="0"/>
          <w:numId w:val="15"/>
        </w:numPr>
        <w:tabs>
          <w:tab w:val="clear" w:pos="720"/>
          <w:tab w:val="left" w:pos="321" w:leader="none"/>
          <w:tab w:val="left" w:pos="2557" w:leader="none"/>
          <w:tab w:val="left" w:pos="6439" w:leader="none"/>
        </w:tabs>
        <w:spacing w:lineRule="auto" w:line="418" w:before="0" w:after="0"/>
        <w:ind w:hanging="0" w:start="140" w:end="142"/>
        <w:jc w:val="both"/>
        <w:rPr>
          <w:sz w:val="24"/>
        </w:rPr>
      </w:pPr>
      <w:r>
        <w:rPr>
          <w:sz w:val="24"/>
        </w:rPr>
        <w:t>in</w:t>
      </w:r>
      <w:r>
        <w:rPr>
          <w:spacing w:val="40"/>
          <w:sz w:val="24"/>
        </w:rPr>
        <w:t xml:space="preserve"> </w:t>
      </w:r>
      <w:r>
        <w:rPr>
          <w:sz w:val="24"/>
        </w:rPr>
        <w:t>data</w:t>
      </w:r>
      <w:r>
        <w:rPr>
          <w:spacing w:val="42"/>
          <w:sz w:val="24"/>
        </w:rPr>
        <w:t xml:space="preserve"> </w:t>
      </w:r>
      <w:r>
        <w:rPr>
          <w:sz w:val="24"/>
          <w:u w:val="single"/>
        </w:rPr>
        <w:tab/>
      </w:r>
      <w:r>
        <w:rPr>
          <w:sz w:val="24"/>
        </w:rPr>
        <w:t>il</w:t>
      </w:r>
      <w:r>
        <w:rPr>
          <w:spacing w:val="40"/>
          <w:sz w:val="24"/>
        </w:rPr>
        <w:t xml:space="preserve"> </w:t>
      </w:r>
      <w:r>
        <w:rPr>
          <w:sz w:val="24"/>
        </w:rPr>
        <w:t>Sig./la</w:t>
      </w:r>
      <w:r>
        <w:rPr>
          <w:spacing w:val="40"/>
          <w:sz w:val="24"/>
        </w:rPr>
        <w:t xml:space="preserve"> </w:t>
      </w:r>
      <w:r>
        <w:rPr>
          <w:sz w:val="24"/>
        </w:rPr>
        <w:t>Soc</w:t>
      </w:r>
      <w:r>
        <w:rPr>
          <w:spacing w:val="44"/>
          <w:sz w:val="24"/>
        </w:rPr>
        <w:t xml:space="preserve"> </w:t>
      </w:r>
      <w:r>
        <w:rPr>
          <w:sz w:val="24"/>
          <w:u w:val="single"/>
        </w:rPr>
        <w:tab/>
      </w:r>
      <w:r>
        <w:rPr>
          <w:spacing w:val="-15"/>
          <w:sz w:val="24"/>
        </w:rPr>
        <w:t xml:space="preserve"> </w:t>
      </w:r>
      <w:r>
        <w:rPr>
          <w:sz w:val="24"/>
        </w:rPr>
        <w:t>ha aderito alla manifestazione di interesse,</w:t>
      </w:r>
      <w:r>
        <w:rPr>
          <w:spacing w:val="-12"/>
          <w:sz w:val="24"/>
        </w:rPr>
        <w:t xml:space="preserve"> </w:t>
      </w:r>
      <w:r>
        <w:rPr>
          <w:sz w:val="24"/>
        </w:rPr>
        <w:t>allo</w:t>
      </w:r>
      <w:r>
        <w:rPr>
          <w:spacing w:val="-10"/>
          <w:sz w:val="24"/>
        </w:rPr>
        <w:t xml:space="preserve"> </w:t>
      </w:r>
      <w:r>
        <w:rPr>
          <w:sz w:val="24"/>
        </w:rPr>
        <w:t>scopo</w:t>
      </w:r>
      <w:r>
        <w:rPr>
          <w:spacing w:val="-10"/>
          <w:sz w:val="24"/>
        </w:rPr>
        <w:t xml:space="preserve"> </w:t>
      </w:r>
      <w:r>
        <w:rPr>
          <w:sz w:val="24"/>
        </w:rPr>
        <w:t>di</w:t>
      </w:r>
      <w:r>
        <w:rPr>
          <w:spacing w:val="-8"/>
          <w:sz w:val="24"/>
        </w:rPr>
        <w:t xml:space="preserve"> </w:t>
      </w:r>
      <w:r>
        <w:rPr>
          <w:sz w:val="24"/>
        </w:rPr>
        <w:t>ampliare</w:t>
      </w:r>
      <w:r>
        <w:rPr>
          <w:spacing w:val="-11"/>
          <w:sz w:val="24"/>
        </w:rPr>
        <w:t xml:space="preserve"> </w:t>
      </w:r>
      <w:r>
        <w:rPr>
          <w:sz w:val="24"/>
        </w:rPr>
        <w:t>la</w:t>
      </w:r>
      <w:r>
        <w:rPr>
          <w:spacing w:val="-10"/>
          <w:sz w:val="24"/>
        </w:rPr>
        <w:t xml:space="preserve"> </w:t>
      </w:r>
      <w:r>
        <w:rPr>
          <w:sz w:val="24"/>
        </w:rPr>
        <w:t>proposta</w:t>
      </w:r>
      <w:r>
        <w:rPr>
          <w:spacing w:val="-9"/>
          <w:sz w:val="24"/>
        </w:rPr>
        <w:t xml:space="preserve"> </w:t>
      </w:r>
      <w:r>
        <w:rPr>
          <w:sz w:val="24"/>
        </w:rPr>
        <w:t>dei</w:t>
      </w:r>
      <w:r>
        <w:rPr>
          <w:spacing w:val="-9"/>
          <w:sz w:val="24"/>
        </w:rPr>
        <w:t xml:space="preserve"> </w:t>
      </w:r>
      <w:r>
        <w:rPr>
          <w:sz w:val="24"/>
        </w:rPr>
        <w:t>servizi</w:t>
      </w:r>
      <w:r>
        <w:rPr>
          <w:spacing w:val="-9"/>
          <w:sz w:val="24"/>
        </w:rPr>
        <w:t xml:space="preserve"> </w:t>
      </w:r>
      <w:r>
        <w:rPr>
          <w:sz w:val="24"/>
        </w:rPr>
        <w:t>offerti</w:t>
      </w:r>
      <w:r>
        <w:rPr>
          <w:spacing w:val="-8"/>
          <w:sz w:val="24"/>
        </w:rPr>
        <w:t xml:space="preserve"> </w:t>
      </w:r>
      <w:r>
        <w:rPr>
          <w:sz w:val="24"/>
        </w:rPr>
        <w:t>presentando</w:t>
      </w:r>
      <w:r>
        <w:rPr>
          <w:spacing w:val="-8"/>
          <w:sz w:val="24"/>
        </w:rPr>
        <w:t xml:space="preserve"> </w:t>
      </w:r>
      <w:r>
        <w:rPr>
          <w:sz w:val="24"/>
        </w:rPr>
        <w:t>apposita</w:t>
      </w:r>
      <w:r>
        <w:rPr>
          <w:spacing w:val="-10"/>
          <w:sz w:val="24"/>
        </w:rPr>
        <w:t xml:space="preserve"> </w:t>
      </w:r>
      <w:r>
        <w:rPr>
          <w:sz w:val="24"/>
        </w:rPr>
        <w:t>istanza</w:t>
      </w:r>
      <w:r>
        <w:rPr>
          <w:spacing w:val="-10"/>
          <w:sz w:val="24"/>
        </w:rPr>
        <w:t xml:space="preserve"> </w:t>
      </w:r>
      <w:r>
        <w:rPr>
          <w:spacing w:val="-2"/>
          <w:sz w:val="24"/>
        </w:rPr>
        <w:t>corredata;</w:t>
      </w:r>
    </w:p>
    <w:p>
      <w:pPr>
        <w:pStyle w:val="ListParagraph"/>
        <w:numPr>
          <w:ilvl w:val="0"/>
          <w:numId w:val="15"/>
        </w:numPr>
        <w:tabs>
          <w:tab w:val="clear" w:pos="720"/>
          <w:tab w:val="left" w:pos="278" w:leader="none"/>
          <w:tab w:val="left" w:pos="4101" w:leader="none"/>
          <w:tab w:val="left" w:pos="6266" w:leader="none"/>
          <w:tab w:val="left" w:pos="8361" w:leader="none"/>
        </w:tabs>
        <w:spacing w:lineRule="auto" w:line="418" w:before="0" w:after="0"/>
        <w:ind w:hanging="0" w:start="140" w:end="138"/>
        <w:jc w:val="both"/>
        <w:rPr>
          <w:sz w:val="24"/>
        </w:rPr>
      </w:pPr>
      <w:r>
        <w:rPr>
          <w:sz w:val="24"/>
        </w:rPr>
        <w:t xml:space="preserve">con deliberazione di Giunta Comunale n. </w:t>
      </w:r>
      <w:r>
        <w:rPr>
          <w:sz w:val="24"/>
          <w:u w:val="single"/>
        </w:rPr>
        <w:tab/>
      </w:r>
      <w:r>
        <w:rPr>
          <w:sz w:val="24"/>
        </w:rPr>
        <w:t xml:space="preserve">del </w:t>
      </w:r>
      <w:r>
        <w:rPr>
          <w:sz w:val="24"/>
          <w:u w:val="single"/>
        </w:rPr>
        <w:tab/>
      </w:r>
      <w:r>
        <w:rPr>
          <w:sz w:val="24"/>
        </w:rPr>
        <w:t>è</w:t>
      </w:r>
      <w:r>
        <w:rPr>
          <w:spacing w:val="-14"/>
          <w:sz w:val="24"/>
        </w:rPr>
        <w:t xml:space="preserve"> </w:t>
      </w:r>
      <w:r>
        <w:rPr>
          <w:sz w:val="24"/>
        </w:rPr>
        <w:t>stato</w:t>
      </w:r>
      <w:r>
        <w:rPr>
          <w:spacing w:val="-13"/>
          <w:sz w:val="24"/>
        </w:rPr>
        <w:t xml:space="preserve"> </w:t>
      </w:r>
      <w:r>
        <w:rPr>
          <w:sz w:val="24"/>
        </w:rPr>
        <w:t xml:space="preserve">istituito presso </w:t>
      </w:r>
      <w:r>
        <w:rPr>
          <w:sz w:val="24"/>
          <w:u w:val="single"/>
        </w:rPr>
        <w:tab/>
      </w:r>
      <w:r>
        <w:rPr>
          <w:sz w:val="24"/>
        </w:rPr>
        <w:t>l’ufficio</w:t>
      </w:r>
      <w:r>
        <w:rPr>
          <w:spacing w:val="-7"/>
          <w:sz w:val="24"/>
        </w:rPr>
        <w:t xml:space="preserve"> </w:t>
      </w:r>
      <w:r>
        <w:rPr>
          <w:sz w:val="24"/>
        </w:rPr>
        <w:t>distaccato</w:t>
      </w:r>
      <w:r>
        <w:rPr>
          <w:spacing w:val="-9"/>
          <w:sz w:val="24"/>
        </w:rPr>
        <w:t xml:space="preserve"> </w:t>
      </w:r>
      <w:r>
        <w:rPr>
          <w:sz w:val="24"/>
        </w:rPr>
        <w:t>di</w:t>
      </w:r>
      <w:r>
        <w:rPr>
          <w:spacing w:val="-8"/>
          <w:sz w:val="24"/>
        </w:rPr>
        <w:t xml:space="preserve"> </w:t>
      </w:r>
      <w:r>
        <w:rPr>
          <w:sz w:val="24"/>
        </w:rPr>
        <w:t>stato</w:t>
      </w:r>
      <w:r>
        <w:rPr>
          <w:spacing w:val="-7"/>
          <w:sz w:val="24"/>
        </w:rPr>
        <w:t xml:space="preserve"> </w:t>
      </w:r>
      <w:r>
        <w:rPr>
          <w:sz w:val="24"/>
        </w:rPr>
        <w:t>civile</w:t>
      </w:r>
      <w:r>
        <w:rPr>
          <w:spacing w:val="-10"/>
          <w:sz w:val="24"/>
        </w:rPr>
        <w:t xml:space="preserve"> </w:t>
      </w:r>
      <w:r>
        <w:rPr>
          <w:sz w:val="24"/>
        </w:rPr>
        <w:t>ai</w:t>
      </w:r>
      <w:r>
        <w:rPr>
          <w:spacing w:val="-8"/>
          <w:sz w:val="24"/>
        </w:rPr>
        <w:t xml:space="preserve"> </w:t>
      </w:r>
      <w:r>
        <w:rPr>
          <w:sz w:val="24"/>
        </w:rPr>
        <w:t>sensi</w:t>
      </w:r>
      <w:r>
        <w:rPr>
          <w:spacing w:val="-9"/>
          <w:sz w:val="24"/>
        </w:rPr>
        <w:t xml:space="preserve"> </w:t>
      </w:r>
      <w:r>
        <w:rPr>
          <w:sz w:val="24"/>
        </w:rPr>
        <w:t>dell’art</w:t>
      </w:r>
      <w:r>
        <w:rPr>
          <w:spacing w:val="-7"/>
          <w:sz w:val="24"/>
        </w:rPr>
        <w:t xml:space="preserve"> </w:t>
      </w:r>
      <w:r>
        <w:rPr>
          <w:sz w:val="24"/>
        </w:rPr>
        <w:t>3</w:t>
      </w:r>
      <w:r>
        <w:rPr>
          <w:spacing w:val="-10"/>
          <w:sz w:val="24"/>
        </w:rPr>
        <w:t xml:space="preserve"> </w:t>
      </w:r>
      <w:r>
        <w:rPr>
          <w:sz w:val="24"/>
        </w:rPr>
        <w:t>del</w:t>
      </w:r>
      <w:r>
        <w:rPr>
          <w:spacing w:val="-6"/>
          <w:sz w:val="24"/>
        </w:rPr>
        <w:t xml:space="preserve"> </w:t>
      </w:r>
      <w:r>
        <w:rPr>
          <w:spacing w:val="-5"/>
          <w:sz w:val="24"/>
        </w:rPr>
        <w:t xml:space="preserve">DPR </w:t>
      </w:r>
      <w:r>
        <w:rPr/>
        <w:t xml:space="preserve">n. </w:t>
      </w:r>
      <w:r>
        <w:rPr>
          <w:spacing w:val="-2"/>
        </w:rPr>
        <w:t>396/2000.</w:t>
      </w:r>
    </w:p>
    <w:p>
      <w:pPr>
        <w:pStyle w:val="BodyText"/>
        <w:spacing w:before="203" w:after="0"/>
        <w:rPr/>
        <w:sectPr>
          <w:type w:val="nextPage"/>
          <w:pgSz w:w="11906" w:h="16838"/>
          <w:pgMar w:left="992" w:right="992" w:gutter="0" w:header="0" w:top="1480" w:footer="0" w:bottom="280"/>
          <w:pgNumType w:fmt="decimal"/>
          <w:formProt w:val="false"/>
          <w:textDirection w:val="lrTb"/>
          <w:docGrid w:type="default" w:linePitch="100" w:charSpace="0"/>
        </w:sectPr>
      </w:pPr>
      <w:r>
        <w:rPr/>
        <w:t>Tutto</w:t>
      </w:r>
      <w:r>
        <w:rPr>
          <w:spacing w:val="-2"/>
        </w:rPr>
        <w:t xml:space="preserve"> </w:t>
      </w:r>
      <w:r>
        <w:rPr/>
        <w:t>quanto</w:t>
      </w:r>
      <w:r>
        <w:rPr>
          <w:spacing w:val="-2"/>
        </w:rPr>
        <w:t xml:space="preserve"> </w:t>
      </w:r>
      <w:r>
        <w:rPr/>
        <w:t>innanzi</w:t>
      </w:r>
      <w:r>
        <w:rPr>
          <w:spacing w:val="-1"/>
        </w:rPr>
        <w:t xml:space="preserve"> </w:t>
      </w:r>
      <w:r>
        <w:rPr/>
        <w:t>premesso,</w:t>
      </w:r>
      <w:r>
        <w:rPr>
          <w:spacing w:val="-2"/>
        </w:rPr>
        <w:t xml:space="preserve"> </w:t>
      </w:r>
      <w:r>
        <w:rPr/>
        <w:t>tra</w:t>
      </w:r>
      <w:r>
        <w:rPr>
          <w:spacing w:val="-4"/>
        </w:rPr>
        <w:t xml:space="preserve"> </w:t>
      </w:r>
      <w:r>
        <w:rPr/>
        <w:t>le</w:t>
      </w:r>
      <w:r>
        <w:rPr>
          <w:spacing w:val="-1"/>
        </w:rPr>
        <w:t xml:space="preserve"> </w:t>
      </w:r>
      <w:r>
        <w:rPr/>
        <w:t>parti</w:t>
      </w:r>
      <w:r>
        <w:rPr>
          <w:spacing w:val="-2"/>
        </w:rPr>
        <w:t xml:space="preserve"> </w:t>
      </w:r>
      <w:r>
        <w:rPr/>
        <w:t>innanzi</w:t>
      </w:r>
      <w:r>
        <w:rPr>
          <w:spacing w:val="-1"/>
        </w:rPr>
        <w:t xml:space="preserve"> </w:t>
      </w:r>
      <w:r>
        <w:rPr>
          <w:spacing w:val="-2"/>
        </w:rPr>
        <w:t>costituite</w:t>
      </w:r>
    </w:p>
    <w:p>
      <w:pPr>
        <w:pStyle w:val="Heading1"/>
        <w:spacing w:before="78" w:after="0"/>
        <w:rPr/>
      </w:pPr>
      <w:r>
        <w:rPr/>
        <w:t>SI</w:t>
      </w:r>
      <w:r>
        <w:rPr>
          <w:spacing w:val="-5"/>
        </w:rPr>
        <w:t xml:space="preserve"> </w:t>
      </w:r>
      <w:r>
        <w:rPr/>
        <w:t>CONVIENE</w:t>
      </w:r>
      <w:r>
        <w:rPr>
          <w:spacing w:val="-4"/>
        </w:rPr>
        <w:t xml:space="preserve"> </w:t>
      </w:r>
      <w:r>
        <w:rPr/>
        <w:t>E</w:t>
      </w:r>
      <w:r>
        <w:rPr>
          <w:spacing w:val="-3"/>
        </w:rPr>
        <w:t xml:space="preserve"> </w:t>
      </w:r>
      <w:r>
        <w:rPr/>
        <w:t>SI</w:t>
      </w:r>
      <w:r>
        <w:rPr>
          <w:spacing w:val="-6"/>
        </w:rPr>
        <w:t xml:space="preserve"> </w:t>
      </w:r>
      <w:r>
        <w:rPr/>
        <w:t>STIPULA</w:t>
      </w:r>
      <w:r>
        <w:rPr>
          <w:spacing w:val="-15"/>
        </w:rPr>
        <w:t xml:space="preserve"> </w:t>
      </w:r>
      <w:r>
        <w:rPr/>
        <w:t>QUANTO</w:t>
      </w:r>
      <w:r>
        <w:rPr>
          <w:spacing w:val="-3"/>
        </w:rPr>
        <w:t xml:space="preserve"> </w:t>
      </w:r>
      <w:r>
        <w:rPr>
          <w:spacing w:val="-4"/>
        </w:rPr>
        <w:t>SEGUE</w:t>
      </w:r>
    </w:p>
    <w:p>
      <w:pPr>
        <w:pStyle w:val="Heading2"/>
        <w:spacing w:before="204" w:after="0"/>
        <w:rPr/>
      </w:pPr>
      <w:r>
        <w:rPr/>
        <w:t>ART.</w:t>
      </w:r>
      <w:r>
        <w:rPr>
          <w:spacing w:val="-7"/>
        </w:rPr>
        <w:t xml:space="preserve"> </w:t>
      </w:r>
      <w:r>
        <w:rPr/>
        <w:t>1</w:t>
      </w:r>
      <w:r>
        <w:rPr>
          <w:spacing w:val="-6"/>
        </w:rPr>
        <w:t xml:space="preserve"> </w:t>
      </w:r>
      <w:r>
        <w:rPr/>
        <w:t>-</w:t>
      </w:r>
      <w:r>
        <w:rPr>
          <w:spacing w:val="-7"/>
        </w:rPr>
        <w:t xml:space="preserve"> </w:t>
      </w:r>
      <w:r>
        <w:rPr/>
        <w:t>Oggetto</w:t>
      </w:r>
      <w:r>
        <w:rPr>
          <w:spacing w:val="-5"/>
        </w:rPr>
        <w:t xml:space="preserve"> </w:t>
      </w:r>
      <w:r>
        <w:rPr/>
        <w:t>e</w:t>
      </w:r>
      <w:r>
        <w:rPr>
          <w:spacing w:val="-7"/>
        </w:rPr>
        <w:t xml:space="preserve"> </w:t>
      </w:r>
      <w:r>
        <w:rPr>
          <w:spacing w:val="-2"/>
        </w:rPr>
        <w:t>finalità</w:t>
      </w:r>
    </w:p>
    <w:p>
      <w:pPr>
        <w:pStyle w:val="ListParagraph"/>
        <w:numPr>
          <w:ilvl w:val="0"/>
          <w:numId w:val="14"/>
        </w:numPr>
        <w:tabs>
          <w:tab w:val="clear" w:pos="720"/>
          <w:tab w:val="left" w:pos="380" w:leader="none"/>
        </w:tabs>
        <w:spacing w:lineRule="auto" w:line="240" w:before="204" w:after="0"/>
        <w:ind w:hanging="240" w:start="380" w:end="0"/>
        <w:jc w:val="both"/>
        <w:rPr>
          <w:sz w:val="24"/>
        </w:rPr>
      </w:pPr>
      <w:r>
        <w:rPr>
          <w:sz w:val="24"/>
        </w:rPr>
        <w:t>La</w:t>
      </w:r>
      <w:r>
        <w:rPr>
          <w:spacing w:val="-5"/>
          <w:sz w:val="24"/>
        </w:rPr>
        <w:t xml:space="preserve"> </w:t>
      </w:r>
      <w:r>
        <w:rPr>
          <w:sz w:val="24"/>
        </w:rPr>
        <w:t>premessa</w:t>
      </w:r>
      <w:r>
        <w:rPr>
          <w:spacing w:val="-2"/>
          <w:sz w:val="24"/>
        </w:rPr>
        <w:t xml:space="preserve"> </w:t>
      </w:r>
      <w:r>
        <w:rPr>
          <w:sz w:val="24"/>
        </w:rPr>
        <w:t>è</w:t>
      </w:r>
      <w:r>
        <w:rPr>
          <w:spacing w:val="-1"/>
          <w:sz w:val="24"/>
        </w:rPr>
        <w:t xml:space="preserve"> </w:t>
      </w:r>
      <w:r>
        <w:rPr>
          <w:sz w:val="24"/>
        </w:rPr>
        <w:t>parte</w:t>
      </w:r>
      <w:r>
        <w:rPr>
          <w:spacing w:val="-3"/>
          <w:sz w:val="24"/>
        </w:rPr>
        <w:t xml:space="preserve"> </w:t>
      </w:r>
      <w:r>
        <w:rPr>
          <w:sz w:val="24"/>
        </w:rPr>
        <w:t>integrante e</w:t>
      </w:r>
      <w:r>
        <w:rPr>
          <w:spacing w:val="-3"/>
          <w:sz w:val="24"/>
        </w:rPr>
        <w:t xml:space="preserve"> </w:t>
      </w:r>
      <w:r>
        <w:rPr>
          <w:sz w:val="24"/>
        </w:rPr>
        <w:t>sostanziale</w:t>
      </w:r>
      <w:r>
        <w:rPr>
          <w:spacing w:val="-1"/>
          <w:sz w:val="24"/>
        </w:rPr>
        <w:t xml:space="preserve"> </w:t>
      </w:r>
      <w:r>
        <w:rPr>
          <w:sz w:val="24"/>
        </w:rPr>
        <w:t>della</w:t>
      </w:r>
      <w:r>
        <w:rPr>
          <w:spacing w:val="-2"/>
          <w:sz w:val="24"/>
        </w:rPr>
        <w:t xml:space="preserve"> </w:t>
      </w:r>
      <w:r>
        <w:rPr>
          <w:sz w:val="24"/>
        </w:rPr>
        <w:t>presente</w:t>
      </w:r>
      <w:r>
        <w:rPr>
          <w:spacing w:val="1"/>
          <w:sz w:val="24"/>
        </w:rPr>
        <w:t xml:space="preserve"> </w:t>
      </w:r>
      <w:r>
        <w:rPr>
          <w:spacing w:val="-2"/>
          <w:sz w:val="24"/>
        </w:rPr>
        <w:t>convenzione.</w:t>
      </w:r>
    </w:p>
    <w:p>
      <w:pPr>
        <w:pStyle w:val="ListParagraph"/>
        <w:numPr>
          <w:ilvl w:val="0"/>
          <w:numId w:val="14"/>
        </w:numPr>
        <w:tabs>
          <w:tab w:val="clear" w:pos="720"/>
          <w:tab w:val="left" w:pos="385" w:leader="none"/>
          <w:tab w:val="left" w:pos="5144" w:leader="none"/>
          <w:tab w:val="left" w:pos="9838" w:leader="none"/>
        </w:tabs>
        <w:spacing w:lineRule="auto" w:line="418" w:before="204" w:after="0"/>
        <w:ind w:hanging="0" w:start="140" w:end="81"/>
        <w:jc w:val="both"/>
        <w:rPr>
          <w:sz w:val="24"/>
        </w:rPr>
      </w:pPr>
      <w:r>
        <w:rPr>
          <w:sz w:val="24"/>
        </w:rPr>
        <w:t xml:space="preserve">Il presente contratto ha la finalità di definire le modalità con le quali i contraenti si accordano per la celebrazione di matrimonio civile/costituzione di unione civile in locali e/o pertinenze funzionali dell’immobile denominato </w:t>
      </w:r>
      <w:r>
        <w:rPr>
          <w:sz w:val="24"/>
          <w:u w:val="single"/>
        </w:rPr>
        <w:tab/>
        <w:t>______</w:t>
      </w:r>
      <w:r>
        <w:rPr>
          <w:sz w:val="24"/>
        </w:rPr>
        <w:t>e sito in Montopoli in Val d’Arno in</w:t>
      </w:r>
      <w:r>
        <w:rPr>
          <w:spacing w:val="40"/>
          <w:sz w:val="24"/>
        </w:rPr>
        <w:t xml:space="preserve"> </w:t>
      </w:r>
      <w:r>
        <w:rPr>
          <w:sz w:val="24"/>
        </w:rPr>
        <w:t xml:space="preserve">via </w:t>
      </w:r>
      <w:r>
        <w:rPr>
          <w:sz w:val="24"/>
          <w:u w:val="single"/>
        </w:rPr>
        <w:tab/>
        <w:t>________________________</w:t>
      </w:r>
      <w:r>
        <w:rPr>
          <w:sz w:val="24"/>
        </w:rPr>
        <w:t xml:space="preserve"> mediante</w:t>
      </w:r>
      <w:r>
        <w:rPr>
          <w:spacing w:val="-4"/>
          <w:sz w:val="24"/>
        </w:rPr>
        <w:t xml:space="preserve"> </w:t>
      </w:r>
      <w:r>
        <w:rPr>
          <w:sz w:val="24"/>
        </w:rPr>
        <w:t>l’istituzione</w:t>
      </w:r>
      <w:r>
        <w:rPr>
          <w:spacing w:val="-4"/>
          <w:sz w:val="24"/>
        </w:rPr>
        <w:t xml:space="preserve"> </w:t>
      </w:r>
      <w:r>
        <w:rPr>
          <w:sz w:val="24"/>
        </w:rPr>
        <w:t>di</w:t>
      </w:r>
      <w:r>
        <w:rPr>
          <w:spacing w:val="-6"/>
          <w:sz w:val="24"/>
        </w:rPr>
        <w:t xml:space="preserve"> </w:t>
      </w:r>
      <w:r>
        <w:rPr>
          <w:sz w:val="24"/>
        </w:rPr>
        <w:t>un</w:t>
      </w:r>
      <w:r>
        <w:rPr>
          <w:spacing w:val="-4"/>
          <w:sz w:val="24"/>
        </w:rPr>
        <w:t xml:space="preserve"> </w:t>
      </w:r>
      <w:r>
        <w:rPr>
          <w:sz w:val="24"/>
        </w:rPr>
        <w:t>separato</w:t>
      </w:r>
      <w:r>
        <w:rPr>
          <w:spacing w:val="-3"/>
          <w:sz w:val="24"/>
        </w:rPr>
        <w:t xml:space="preserve"> </w:t>
      </w:r>
      <w:r>
        <w:rPr>
          <w:sz w:val="24"/>
        </w:rPr>
        <w:t>Ufficio</w:t>
      </w:r>
      <w:r>
        <w:rPr>
          <w:spacing w:val="-3"/>
          <w:sz w:val="24"/>
        </w:rPr>
        <w:t xml:space="preserve"> </w:t>
      </w:r>
      <w:r>
        <w:rPr>
          <w:sz w:val="24"/>
        </w:rPr>
        <w:t>di</w:t>
      </w:r>
      <w:r>
        <w:rPr>
          <w:spacing w:val="-3"/>
          <w:sz w:val="24"/>
        </w:rPr>
        <w:t xml:space="preserve"> </w:t>
      </w:r>
      <w:r>
        <w:rPr>
          <w:sz w:val="24"/>
        </w:rPr>
        <w:t>Stato</w:t>
      </w:r>
      <w:r>
        <w:rPr>
          <w:spacing w:val="-4"/>
          <w:sz w:val="24"/>
        </w:rPr>
        <w:t xml:space="preserve"> </w:t>
      </w:r>
      <w:r>
        <w:rPr>
          <w:sz w:val="24"/>
        </w:rPr>
        <w:t>Civile</w:t>
      </w:r>
      <w:r>
        <w:rPr>
          <w:spacing w:val="-4"/>
          <w:sz w:val="24"/>
        </w:rPr>
        <w:t xml:space="preserve"> </w:t>
      </w:r>
      <w:r>
        <w:rPr>
          <w:sz w:val="24"/>
        </w:rPr>
        <w:t>ai</w:t>
      </w:r>
      <w:r>
        <w:rPr>
          <w:spacing w:val="-3"/>
          <w:sz w:val="24"/>
        </w:rPr>
        <w:t xml:space="preserve"> </w:t>
      </w:r>
      <w:r>
        <w:rPr>
          <w:sz w:val="24"/>
        </w:rPr>
        <w:t>sensi</w:t>
      </w:r>
      <w:r>
        <w:rPr>
          <w:spacing w:val="-3"/>
          <w:sz w:val="24"/>
        </w:rPr>
        <w:t xml:space="preserve"> </w:t>
      </w:r>
      <w:r>
        <w:rPr>
          <w:sz w:val="24"/>
        </w:rPr>
        <w:t>dell’art.</w:t>
      </w:r>
      <w:r>
        <w:rPr>
          <w:spacing w:val="-7"/>
          <w:sz w:val="24"/>
        </w:rPr>
        <w:t xml:space="preserve"> </w:t>
      </w:r>
      <w:r>
        <w:rPr>
          <w:sz w:val="24"/>
        </w:rPr>
        <w:t>3</w:t>
      </w:r>
      <w:r>
        <w:rPr>
          <w:spacing w:val="-4"/>
          <w:sz w:val="24"/>
        </w:rPr>
        <w:t xml:space="preserve"> </w:t>
      </w:r>
      <w:r>
        <w:rPr>
          <w:sz w:val="24"/>
        </w:rPr>
        <w:t>del</w:t>
      </w:r>
      <w:r>
        <w:rPr>
          <w:spacing w:val="-3"/>
          <w:sz w:val="24"/>
        </w:rPr>
        <w:t xml:space="preserve"> </w:t>
      </w:r>
      <w:r>
        <w:rPr>
          <w:sz w:val="24"/>
        </w:rPr>
        <w:t>D.P.R.</w:t>
      </w:r>
      <w:r>
        <w:rPr>
          <w:spacing w:val="-4"/>
          <w:sz w:val="24"/>
        </w:rPr>
        <w:t xml:space="preserve"> </w:t>
      </w:r>
      <w:r>
        <w:rPr>
          <w:sz w:val="24"/>
        </w:rPr>
        <w:t>n.</w:t>
      </w:r>
      <w:r>
        <w:rPr>
          <w:spacing w:val="-6"/>
          <w:sz w:val="24"/>
        </w:rPr>
        <w:t xml:space="preserve"> </w:t>
      </w:r>
      <w:r>
        <w:rPr>
          <w:sz w:val="24"/>
        </w:rPr>
        <w:t>396/2000 e s.m.i. ll locale oggetto</w:t>
      </w:r>
      <w:r>
        <w:rPr>
          <w:spacing w:val="-1"/>
          <w:sz w:val="24"/>
        </w:rPr>
        <w:t xml:space="preserve"> </w:t>
      </w:r>
      <w:r>
        <w:rPr>
          <w:sz w:val="24"/>
        </w:rPr>
        <w:t>del presente contratto risulta altresì puntualmente individuato nell’elaborato grafico che si allega al presente contratto.</w:t>
      </w:r>
    </w:p>
    <w:p>
      <w:pPr>
        <w:pStyle w:val="ListParagraph"/>
        <w:numPr>
          <w:ilvl w:val="0"/>
          <w:numId w:val="14"/>
        </w:numPr>
        <w:tabs>
          <w:tab w:val="clear" w:pos="720"/>
          <w:tab w:val="left" w:pos="389" w:leader="none"/>
        </w:tabs>
        <w:spacing w:lineRule="auto" w:line="418" w:before="0" w:after="0"/>
        <w:ind w:hanging="0" w:start="140" w:end="146"/>
        <w:jc w:val="both"/>
        <w:rPr>
          <w:sz w:val="24"/>
        </w:rPr>
      </w:pPr>
      <w:r>
        <w:rPr>
          <w:sz w:val="24"/>
        </w:rPr>
        <w:t>Il comodato si intende gratuito e a termine e non determinerà alcun obbligo di natura economica per l'Ente verso il comodante.</w:t>
      </w:r>
    </w:p>
    <w:p>
      <w:pPr>
        <w:pStyle w:val="Heading2"/>
        <w:spacing w:lineRule="exact" w:line="276"/>
        <w:rPr/>
      </w:pPr>
      <w:r>
        <w:rPr/>
        <w:t>ART.</w:t>
      </w:r>
      <w:r>
        <w:rPr>
          <w:spacing w:val="-8"/>
        </w:rPr>
        <w:t xml:space="preserve"> </w:t>
      </w:r>
      <w:r>
        <w:rPr/>
        <w:t>2</w:t>
      </w:r>
      <w:r>
        <w:rPr>
          <w:spacing w:val="-5"/>
        </w:rPr>
        <w:t xml:space="preserve"> </w:t>
      </w:r>
      <w:r>
        <w:rPr/>
        <w:t>-</w:t>
      </w:r>
      <w:r>
        <w:rPr>
          <w:spacing w:val="-6"/>
        </w:rPr>
        <w:t xml:space="preserve"> </w:t>
      </w:r>
      <w:r>
        <w:rPr/>
        <w:t>Descrizione</w:t>
      </w:r>
      <w:r>
        <w:rPr>
          <w:spacing w:val="-6"/>
        </w:rPr>
        <w:t xml:space="preserve"> </w:t>
      </w:r>
      <w:r>
        <w:rPr/>
        <w:t>dei</w:t>
      </w:r>
      <w:r>
        <w:rPr>
          <w:spacing w:val="-5"/>
        </w:rPr>
        <w:t xml:space="preserve"> </w:t>
      </w:r>
      <w:r>
        <w:rPr/>
        <w:t>locali/ambienti</w:t>
      </w:r>
      <w:r>
        <w:rPr>
          <w:spacing w:val="-5"/>
        </w:rPr>
        <w:t xml:space="preserve"> </w:t>
      </w:r>
      <w:r>
        <w:rPr/>
        <w:t>concessi</w:t>
      </w:r>
      <w:r>
        <w:rPr>
          <w:spacing w:val="-5"/>
        </w:rPr>
        <w:t xml:space="preserve"> </w:t>
      </w:r>
      <w:r>
        <w:rPr/>
        <w:t>in</w:t>
      </w:r>
      <w:r>
        <w:rPr>
          <w:spacing w:val="-4"/>
        </w:rPr>
        <w:t xml:space="preserve"> </w:t>
      </w:r>
      <w:r>
        <w:rPr>
          <w:spacing w:val="-2"/>
        </w:rPr>
        <w:t>comodato</w:t>
      </w:r>
    </w:p>
    <w:p>
      <w:pPr>
        <w:pStyle w:val="ListParagraph"/>
        <w:numPr>
          <w:ilvl w:val="0"/>
          <w:numId w:val="13"/>
        </w:numPr>
        <w:tabs>
          <w:tab w:val="clear" w:pos="720"/>
          <w:tab w:val="left" w:pos="375" w:leader="none"/>
        </w:tabs>
        <w:spacing w:lineRule="auto" w:line="418" w:before="203" w:after="0"/>
        <w:ind w:hanging="0" w:start="140" w:end="142"/>
        <w:jc w:val="both"/>
        <w:rPr>
          <w:sz w:val="24"/>
        </w:rPr>
      </w:pPr>
      <w:r>
        <w:rPr>
          <w:sz w:val="24"/>
        </w:rPr>
        <w:t>Per</w:t>
      </w:r>
      <w:r>
        <w:rPr>
          <w:spacing w:val="-8"/>
          <w:sz w:val="24"/>
        </w:rPr>
        <w:t xml:space="preserve"> </w:t>
      </w:r>
      <w:r>
        <w:rPr>
          <w:sz w:val="24"/>
        </w:rPr>
        <w:t>l’istituzione</w:t>
      </w:r>
      <w:r>
        <w:rPr>
          <w:spacing w:val="-8"/>
          <w:sz w:val="24"/>
        </w:rPr>
        <w:t xml:space="preserve"> </w:t>
      </w:r>
      <w:r>
        <w:rPr>
          <w:sz w:val="24"/>
        </w:rPr>
        <w:t>di</w:t>
      </w:r>
      <w:r>
        <w:rPr>
          <w:spacing w:val="-7"/>
          <w:sz w:val="24"/>
        </w:rPr>
        <w:t xml:space="preserve"> </w:t>
      </w:r>
      <w:r>
        <w:rPr>
          <w:sz w:val="24"/>
        </w:rPr>
        <w:t>un</w:t>
      </w:r>
      <w:r>
        <w:rPr>
          <w:spacing w:val="-5"/>
          <w:sz w:val="24"/>
        </w:rPr>
        <w:t xml:space="preserve"> </w:t>
      </w:r>
      <w:r>
        <w:rPr>
          <w:sz w:val="24"/>
        </w:rPr>
        <w:t>distaccato</w:t>
      </w:r>
      <w:r>
        <w:rPr>
          <w:spacing w:val="-7"/>
          <w:sz w:val="24"/>
        </w:rPr>
        <w:t xml:space="preserve"> </w:t>
      </w:r>
      <w:r>
        <w:rPr>
          <w:sz w:val="24"/>
        </w:rPr>
        <w:t>Ufficio</w:t>
      </w:r>
      <w:r>
        <w:rPr>
          <w:spacing w:val="-7"/>
          <w:sz w:val="24"/>
        </w:rPr>
        <w:t xml:space="preserve"> </w:t>
      </w:r>
      <w:r>
        <w:rPr>
          <w:sz w:val="24"/>
        </w:rPr>
        <w:t>di</w:t>
      </w:r>
      <w:r>
        <w:rPr>
          <w:spacing w:val="-5"/>
          <w:sz w:val="24"/>
        </w:rPr>
        <w:t xml:space="preserve"> </w:t>
      </w:r>
      <w:r>
        <w:rPr>
          <w:sz w:val="24"/>
        </w:rPr>
        <w:t>Stato</w:t>
      </w:r>
      <w:r>
        <w:rPr>
          <w:spacing w:val="-7"/>
          <w:sz w:val="24"/>
        </w:rPr>
        <w:t xml:space="preserve"> </w:t>
      </w:r>
      <w:r>
        <w:rPr>
          <w:sz w:val="24"/>
        </w:rPr>
        <w:t>Civile,</w:t>
      </w:r>
      <w:r>
        <w:rPr>
          <w:spacing w:val="-8"/>
          <w:sz w:val="24"/>
        </w:rPr>
        <w:t xml:space="preserve"> </w:t>
      </w:r>
      <w:r>
        <w:rPr>
          <w:sz w:val="24"/>
        </w:rPr>
        <w:t>da</w:t>
      </w:r>
      <w:r>
        <w:rPr>
          <w:spacing w:val="-8"/>
          <w:sz w:val="24"/>
        </w:rPr>
        <w:t xml:space="preserve"> </w:t>
      </w:r>
      <w:r>
        <w:rPr>
          <w:sz w:val="24"/>
        </w:rPr>
        <w:t>costituirsi</w:t>
      </w:r>
      <w:r>
        <w:rPr>
          <w:spacing w:val="-7"/>
          <w:sz w:val="24"/>
        </w:rPr>
        <w:t xml:space="preserve"> </w:t>
      </w:r>
      <w:r>
        <w:rPr>
          <w:sz w:val="24"/>
        </w:rPr>
        <w:t>di</w:t>
      </w:r>
      <w:r>
        <w:rPr>
          <w:spacing w:val="-4"/>
          <w:sz w:val="24"/>
        </w:rPr>
        <w:t xml:space="preserve"> </w:t>
      </w:r>
      <w:r>
        <w:rPr>
          <w:sz w:val="24"/>
        </w:rPr>
        <w:t>volta</w:t>
      </w:r>
      <w:r>
        <w:rPr>
          <w:spacing w:val="-8"/>
          <w:sz w:val="24"/>
        </w:rPr>
        <w:t xml:space="preserve"> </w:t>
      </w:r>
      <w:r>
        <w:rPr>
          <w:sz w:val="24"/>
        </w:rPr>
        <w:t>in</w:t>
      </w:r>
      <w:r>
        <w:rPr>
          <w:spacing w:val="-7"/>
          <w:sz w:val="24"/>
        </w:rPr>
        <w:t xml:space="preserve"> </w:t>
      </w:r>
      <w:r>
        <w:rPr>
          <w:sz w:val="24"/>
        </w:rPr>
        <w:t>volta</w:t>
      </w:r>
      <w:r>
        <w:rPr>
          <w:spacing w:val="-8"/>
          <w:sz w:val="24"/>
        </w:rPr>
        <w:t xml:space="preserve"> </w:t>
      </w:r>
      <w:r>
        <w:rPr>
          <w:sz w:val="24"/>
        </w:rPr>
        <w:t>in</w:t>
      </w:r>
      <w:r>
        <w:rPr>
          <w:spacing w:val="-7"/>
          <w:sz w:val="24"/>
        </w:rPr>
        <w:t xml:space="preserve"> </w:t>
      </w:r>
      <w:r>
        <w:rPr>
          <w:sz w:val="24"/>
        </w:rPr>
        <w:t>occasione della</w:t>
      </w:r>
      <w:r>
        <w:rPr>
          <w:spacing w:val="-15"/>
          <w:sz w:val="24"/>
        </w:rPr>
        <w:t xml:space="preserve"> </w:t>
      </w:r>
      <w:r>
        <w:rPr>
          <w:sz w:val="24"/>
        </w:rPr>
        <w:t>celebrazione</w:t>
      </w:r>
      <w:r>
        <w:rPr>
          <w:spacing w:val="-15"/>
          <w:sz w:val="24"/>
        </w:rPr>
        <w:t xml:space="preserve"> </w:t>
      </w:r>
      <w:r>
        <w:rPr>
          <w:sz w:val="24"/>
        </w:rPr>
        <w:t>di</w:t>
      </w:r>
      <w:r>
        <w:rPr>
          <w:spacing w:val="-14"/>
          <w:sz w:val="24"/>
        </w:rPr>
        <w:t xml:space="preserve"> </w:t>
      </w:r>
      <w:r>
        <w:rPr>
          <w:sz w:val="24"/>
        </w:rPr>
        <w:t>matrimonio</w:t>
      </w:r>
      <w:r>
        <w:rPr>
          <w:spacing w:val="-14"/>
          <w:sz w:val="24"/>
        </w:rPr>
        <w:t xml:space="preserve"> </w:t>
      </w:r>
      <w:r>
        <w:rPr>
          <w:sz w:val="24"/>
        </w:rPr>
        <w:t>civile/costituzione</w:t>
      </w:r>
      <w:r>
        <w:rPr>
          <w:spacing w:val="-15"/>
          <w:sz w:val="24"/>
        </w:rPr>
        <w:t xml:space="preserve"> </w:t>
      </w:r>
      <w:r>
        <w:rPr>
          <w:sz w:val="24"/>
        </w:rPr>
        <w:t>unione</w:t>
      </w:r>
      <w:r>
        <w:rPr>
          <w:spacing w:val="-15"/>
          <w:sz w:val="24"/>
        </w:rPr>
        <w:t xml:space="preserve"> </w:t>
      </w:r>
      <w:r>
        <w:rPr>
          <w:sz w:val="24"/>
        </w:rPr>
        <w:t>civile,</w:t>
      </w:r>
      <w:r>
        <w:rPr>
          <w:spacing w:val="-15"/>
          <w:sz w:val="24"/>
        </w:rPr>
        <w:t xml:space="preserve"> </w:t>
      </w:r>
      <w:r>
        <w:rPr>
          <w:sz w:val="24"/>
        </w:rPr>
        <w:t>il</w:t>
      </w:r>
      <w:r>
        <w:rPr>
          <w:spacing w:val="-15"/>
          <w:sz w:val="24"/>
        </w:rPr>
        <w:t xml:space="preserve"> </w:t>
      </w:r>
      <w:r>
        <w:rPr>
          <w:sz w:val="24"/>
        </w:rPr>
        <w:t>comodante</w:t>
      </w:r>
      <w:r>
        <w:rPr>
          <w:spacing w:val="-15"/>
          <w:sz w:val="24"/>
        </w:rPr>
        <w:t xml:space="preserve"> </w:t>
      </w:r>
      <w:r>
        <w:rPr>
          <w:sz w:val="24"/>
        </w:rPr>
        <w:t>concede</w:t>
      </w:r>
      <w:r>
        <w:rPr>
          <w:spacing w:val="-15"/>
          <w:sz w:val="24"/>
        </w:rPr>
        <w:t xml:space="preserve"> </w:t>
      </w:r>
      <w:r>
        <w:rPr>
          <w:sz w:val="24"/>
        </w:rPr>
        <w:t>in</w:t>
      </w:r>
      <w:r>
        <w:rPr>
          <w:spacing w:val="-14"/>
          <w:sz w:val="24"/>
        </w:rPr>
        <w:t xml:space="preserve"> </w:t>
      </w:r>
      <w:r>
        <w:rPr>
          <w:sz w:val="24"/>
        </w:rPr>
        <w:t>comodato d’uso gratuito al Comune, che accetta, gli ambienti dell’immobile di cui al precedente articolo, così come individuati dalla planimetria e dalla documentazione fotografica allegate.</w:t>
      </w:r>
    </w:p>
    <w:p>
      <w:pPr>
        <w:pStyle w:val="Heading2"/>
        <w:spacing w:lineRule="exact" w:line="276"/>
        <w:rPr/>
      </w:pPr>
      <w:r>
        <w:rPr/>
        <w:t>ART.</w:t>
      </w:r>
      <w:r>
        <w:rPr>
          <w:spacing w:val="-10"/>
        </w:rPr>
        <w:t xml:space="preserve"> </w:t>
      </w:r>
      <w:r>
        <w:rPr/>
        <w:t>3</w:t>
      </w:r>
      <w:r>
        <w:rPr>
          <w:spacing w:val="-9"/>
        </w:rPr>
        <w:t xml:space="preserve"> </w:t>
      </w:r>
      <w:r>
        <w:rPr/>
        <w:t>-</w:t>
      </w:r>
      <w:r>
        <w:rPr>
          <w:spacing w:val="-10"/>
        </w:rPr>
        <w:t xml:space="preserve"> </w:t>
      </w:r>
      <w:r>
        <w:rPr/>
        <w:t>Destinazione</w:t>
      </w:r>
      <w:r>
        <w:rPr>
          <w:spacing w:val="-9"/>
        </w:rPr>
        <w:t xml:space="preserve"> </w:t>
      </w:r>
      <w:r>
        <w:rPr>
          <w:spacing w:val="-2"/>
        </w:rPr>
        <w:t>d’uso</w:t>
      </w:r>
    </w:p>
    <w:p>
      <w:pPr>
        <w:pStyle w:val="ListParagraph"/>
        <w:numPr>
          <w:ilvl w:val="0"/>
          <w:numId w:val="12"/>
        </w:numPr>
        <w:tabs>
          <w:tab w:val="clear" w:pos="720"/>
          <w:tab w:val="left" w:pos="401" w:leader="none"/>
        </w:tabs>
        <w:spacing w:lineRule="auto" w:line="418" w:before="204" w:after="0"/>
        <w:ind w:hanging="0" w:start="140" w:end="148"/>
        <w:jc w:val="both"/>
        <w:rPr>
          <w:sz w:val="24"/>
        </w:rPr>
      </w:pPr>
      <w:r>
        <w:rPr>
          <w:sz w:val="24"/>
        </w:rPr>
        <w:t>Gli ambienti oggetto di comodato dovranno essere utilizzati dal Comune esclusivamente per la celebrazione</w:t>
      </w:r>
      <w:r>
        <w:rPr>
          <w:spacing w:val="-2"/>
          <w:sz w:val="24"/>
        </w:rPr>
        <w:t xml:space="preserve"> </w:t>
      </w:r>
      <w:r>
        <w:rPr>
          <w:sz w:val="24"/>
        </w:rPr>
        <w:t>di</w:t>
      </w:r>
      <w:r>
        <w:rPr>
          <w:spacing w:val="-3"/>
          <w:sz w:val="24"/>
        </w:rPr>
        <w:t xml:space="preserve"> </w:t>
      </w:r>
      <w:r>
        <w:rPr>
          <w:sz w:val="24"/>
        </w:rPr>
        <w:t>matrimonio</w:t>
      </w:r>
      <w:r>
        <w:rPr>
          <w:spacing w:val="-3"/>
          <w:sz w:val="24"/>
        </w:rPr>
        <w:t xml:space="preserve"> </w:t>
      </w:r>
      <w:r>
        <w:rPr>
          <w:sz w:val="24"/>
        </w:rPr>
        <w:t>civile/costituzione</w:t>
      </w:r>
      <w:r>
        <w:rPr>
          <w:spacing w:val="-4"/>
          <w:sz w:val="24"/>
        </w:rPr>
        <w:t xml:space="preserve"> </w:t>
      </w:r>
      <w:r>
        <w:rPr>
          <w:sz w:val="24"/>
        </w:rPr>
        <w:t>unione</w:t>
      </w:r>
      <w:r>
        <w:rPr>
          <w:spacing w:val="-3"/>
          <w:sz w:val="24"/>
        </w:rPr>
        <w:t xml:space="preserve"> </w:t>
      </w:r>
      <w:r>
        <w:rPr>
          <w:sz w:val="24"/>
        </w:rPr>
        <w:t>civile</w:t>
      </w:r>
      <w:r>
        <w:rPr>
          <w:spacing w:val="-2"/>
          <w:sz w:val="24"/>
        </w:rPr>
        <w:t xml:space="preserve"> </w:t>
      </w:r>
      <w:r>
        <w:rPr>
          <w:sz w:val="24"/>
        </w:rPr>
        <w:t>e</w:t>
      </w:r>
      <w:r>
        <w:rPr>
          <w:spacing w:val="-4"/>
          <w:sz w:val="24"/>
        </w:rPr>
        <w:t xml:space="preserve"> </w:t>
      </w:r>
      <w:r>
        <w:rPr>
          <w:sz w:val="24"/>
        </w:rPr>
        <w:t>limitatamente</w:t>
      </w:r>
      <w:r>
        <w:rPr>
          <w:spacing w:val="-4"/>
          <w:sz w:val="24"/>
        </w:rPr>
        <w:t xml:space="preserve"> </w:t>
      </w:r>
      <w:r>
        <w:rPr>
          <w:sz w:val="24"/>
        </w:rPr>
        <w:t>al</w:t>
      </w:r>
      <w:r>
        <w:rPr>
          <w:spacing w:val="-3"/>
          <w:sz w:val="24"/>
        </w:rPr>
        <w:t xml:space="preserve"> </w:t>
      </w:r>
      <w:r>
        <w:rPr>
          <w:sz w:val="24"/>
        </w:rPr>
        <w:t>tempo</w:t>
      </w:r>
      <w:r>
        <w:rPr>
          <w:spacing w:val="-3"/>
          <w:sz w:val="24"/>
        </w:rPr>
        <w:t xml:space="preserve"> </w:t>
      </w:r>
      <w:r>
        <w:rPr>
          <w:sz w:val="24"/>
        </w:rPr>
        <w:t>necessario</w:t>
      </w:r>
      <w:r>
        <w:rPr>
          <w:spacing w:val="-3"/>
          <w:sz w:val="24"/>
        </w:rPr>
        <w:t xml:space="preserve"> </w:t>
      </w:r>
      <w:r>
        <w:rPr>
          <w:sz w:val="24"/>
        </w:rPr>
        <w:t>per lo svolgimento di questa funzione.</w:t>
      </w:r>
    </w:p>
    <w:p>
      <w:pPr>
        <w:pStyle w:val="ListParagraph"/>
        <w:numPr>
          <w:ilvl w:val="0"/>
          <w:numId w:val="12"/>
        </w:numPr>
        <w:tabs>
          <w:tab w:val="clear" w:pos="720"/>
          <w:tab w:val="left" w:pos="401" w:leader="none"/>
        </w:tabs>
        <w:spacing w:lineRule="auto" w:line="418" w:before="0" w:after="0"/>
        <w:ind w:hanging="0" w:start="140" w:end="140"/>
        <w:jc w:val="both"/>
        <w:rPr>
          <w:sz w:val="24"/>
        </w:rPr>
      </w:pPr>
      <w:r>
        <w:rPr>
          <w:sz w:val="24"/>
        </w:rPr>
        <w:t>A questo scopo nell’immediatezza di ogni rito, il Comune provvederà alla costituzione negli ambienti in questione di separato Ufficio di Stato Civile. Per tutto il tempo in cui resterà costituito l’Ufficio di Stato Civile distaccato, gli ambienti in questione saranno quindi da ritenersi ad ogni effetto “Casa Comunale”.</w:t>
      </w:r>
    </w:p>
    <w:p>
      <w:pPr>
        <w:pStyle w:val="Heading2"/>
        <w:rPr/>
      </w:pPr>
      <w:r>
        <w:rPr/>
        <w:t>ART.</w:t>
      </w:r>
      <w:r>
        <w:rPr>
          <w:spacing w:val="-8"/>
        </w:rPr>
        <w:t xml:space="preserve"> </w:t>
      </w:r>
      <w:r>
        <w:rPr/>
        <w:t>4</w:t>
      </w:r>
      <w:r>
        <w:rPr>
          <w:spacing w:val="-7"/>
        </w:rPr>
        <w:t xml:space="preserve"> </w:t>
      </w:r>
      <w:r>
        <w:rPr/>
        <w:t>-</w:t>
      </w:r>
      <w:r>
        <w:rPr>
          <w:spacing w:val="-7"/>
        </w:rPr>
        <w:t xml:space="preserve"> </w:t>
      </w:r>
      <w:r>
        <w:rPr/>
        <w:t>Condizioni</w:t>
      </w:r>
      <w:r>
        <w:rPr>
          <w:spacing w:val="-7"/>
        </w:rPr>
        <w:t xml:space="preserve"> </w:t>
      </w:r>
      <w:r>
        <w:rPr/>
        <w:t>e</w:t>
      </w:r>
      <w:r>
        <w:rPr>
          <w:spacing w:val="-7"/>
        </w:rPr>
        <w:t xml:space="preserve"> </w:t>
      </w:r>
      <w:r>
        <w:rPr>
          <w:spacing w:val="-2"/>
        </w:rPr>
        <w:t>tariffe</w:t>
      </w:r>
    </w:p>
    <w:p>
      <w:pPr>
        <w:pStyle w:val="ListParagraph"/>
        <w:numPr>
          <w:ilvl w:val="0"/>
          <w:numId w:val="11"/>
        </w:numPr>
        <w:tabs>
          <w:tab w:val="clear" w:pos="720"/>
          <w:tab w:val="left" w:pos="365" w:leader="none"/>
        </w:tabs>
        <w:spacing w:lineRule="auto" w:line="418" w:before="203" w:after="0"/>
        <w:ind w:hanging="0" w:start="140" w:end="141"/>
        <w:jc w:val="both"/>
        <w:rPr>
          <w:sz w:val="24"/>
        </w:rPr>
        <w:sectPr>
          <w:type w:val="nextPage"/>
          <w:pgSz w:w="11906" w:h="16838"/>
          <w:pgMar w:left="992" w:right="992" w:gutter="0" w:header="0" w:top="1480" w:footer="0" w:bottom="280"/>
          <w:pgNumType w:fmt="decimal"/>
          <w:formProt w:val="false"/>
          <w:textDirection w:val="lrTb"/>
          <w:docGrid w:type="default" w:linePitch="100" w:charSpace="0"/>
        </w:sectPr>
      </w:pPr>
      <w:r>
        <w:rPr>
          <w:sz w:val="24"/>
        </w:rPr>
        <w:t>Il</w:t>
      </w:r>
      <w:r>
        <w:rPr>
          <w:spacing w:val="-15"/>
          <w:sz w:val="24"/>
        </w:rPr>
        <w:t xml:space="preserve"> </w:t>
      </w:r>
      <w:r>
        <w:rPr>
          <w:sz w:val="24"/>
        </w:rPr>
        <w:t>Comune</w:t>
      </w:r>
      <w:r>
        <w:rPr>
          <w:spacing w:val="-15"/>
          <w:sz w:val="24"/>
        </w:rPr>
        <w:t xml:space="preserve"> </w:t>
      </w:r>
      <w:r>
        <w:rPr>
          <w:sz w:val="24"/>
        </w:rPr>
        <w:t>di</w:t>
      </w:r>
      <w:r>
        <w:rPr>
          <w:spacing w:val="-15"/>
          <w:sz w:val="24"/>
        </w:rPr>
        <w:t xml:space="preserve"> Montopoli in Val d’Arno </w:t>
      </w:r>
      <w:r>
        <w:rPr>
          <w:sz w:val="24"/>
        </w:rPr>
        <w:t>stabilisce</w:t>
      </w:r>
      <w:r>
        <w:rPr>
          <w:spacing w:val="-15"/>
          <w:sz w:val="24"/>
        </w:rPr>
        <w:t xml:space="preserve"> </w:t>
      </w:r>
      <w:r>
        <w:rPr>
          <w:sz w:val="24"/>
        </w:rPr>
        <w:t>annualmente</w:t>
      </w:r>
      <w:r>
        <w:rPr>
          <w:spacing w:val="-15"/>
          <w:sz w:val="24"/>
        </w:rPr>
        <w:t xml:space="preserve"> </w:t>
      </w:r>
      <w:r>
        <w:rPr>
          <w:sz w:val="24"/>
        </w:rPr>
        <w:t>le</w:t>
      </w:r>
      <w:r>
        <w:rPr>
          <w:spacing w:val="-15"/>
          <w:sz w:val="24"/>
        </w:rPr>
        <w:t xml:space="preserve"> </w:t>
      </w:r>
      <w:r>
        <w:rPr>
          <w:sz w:val="24"/>
        </w:rPr>
        <w:t>tariffe</w:t>
      </w:r>
      <w:r>
        <w:rPr>
          <w:spacing w:val="-15"/>
          <w:sz w:val="24"/>
        </w:rPr>
        <w:t xml:space="preserve"> </w:t>
      </w:r>
      <w:r>
        <w:rPr>
          <w:sz w:val="24"/>
        </w:rPr>
        <w:t>dovute</w:t>
      </w:r>
      <w:r>
        <w:rPr>
          <w:spacing w:val="-15"/>
          <w:sz w:val="24"/>
        </w:rPr>
        <w:t xml:space="preserve"> </w:t>
      </w:r>
      <w:r>
        <w:rPr>
          <w:sz w:val="24"/>
        </w:rPr>
        <w:t>dai</w:t>
      </w:r>
      <w:r>
        <w:rPr>
          <w:spacing w:val="-15"/>
          <w:sz w:val="24"/>
        </w:rPr>
        <w:t xml:space="preserve"> </w:t>
      </w:r>
      <w:r>
        <w:rPr>
          <w:sz w:val="24"/>
        </w:rPr>
        <w:t>nubendi</w:t>
      </w:r>
      <w:r>
        <w:rPr>
          <w:spacing w:val="-15"/>
          <w:sz w:val="24"/>
        </w:rPr>
        <w:t xml:space="preserve"> </w:t>
      </w:r>
      <w:r>
        <w:rPr>
          <w:sz w:val="24"/>
        </w:rPr>
        <w:t>o</w:t>
      </w:r>
      <w:r>
        <w:rPr>
          <w:spacing w:val="-15"/>
          <w:sz w:val="24"/>
        </w:rPr>
        <w:t xml:space="preserve"> </w:t>
      </w:r>
      <w:r>
        <w:rPr>
          <w:sz w:val="24"/>
        </w:rPr>
        <w:t>dai</w:t>
      </w:r>
      <w:r>
        <w:rPr>
          <w:spacing w:val="-15"/>
          <w:sz w:val="24"/>
        </w:rPr>
        <w:t xml:space="preserve"> </w:t>
      </w:r>
      <w:r>
        <w:rPr>
          <w:sz w:val="24"/>
        </w:rPr>
        <w:t>contraenti</w:t>
      </w:r>
      <w:r>
        <w:rPr>
          <w:spacing w:val="-15"/>
          <w:sz w:val="24"/>
        </w:rPr>
        <w:t xml:space="preserve"> </w:t>
      </w:r>
      <w:r>
        <w:rPr>
          <w:sz w:val="24"/>
        </w:rPr>
        <w:t>l’unione civile</w:t>
      </w:r>
      <w:r>
        <w:rPr>
          <w:spacing w:val="-11"/>
          <w:sz w:val="24"/>
        </w:rPr>
        <w:t xml:space="preserve"> </w:t>
      </w:r>
      <w:r>
        <w:rPr>
          <w:sz w:val="24"/>
        </w:rPr>
        <w:t>da</w:t>
      </w:r>
      <w:r>
        <w:rPr>
          <w:spacing w:val="-12"/>
          <w:sz w:val="24"/>
        </w:rPr>
        <w:t xml:space="preserve"> </w:t>
      </w:r>
      <w:r>
        <w:rPr>
          <w:sz w:val="24"/>
        </w:rPr>
        <w:t>corrispondere</w:t>
      </w:r>
      <w:r>
        <w:rPr>
          <w:spacing w:val="-12"/>
          <w:sz w:val="24"/>
        </w:rPr>
        <w:t xml:space="preserve"> </w:t>
      </w:r>
      <w:r>
        <w:rPr>
          <w:sz w:val="24"/>
        </w:rPr>
        <w:t>al</w:t>
      </w:r>
      <w:r>
        <w:rPr>
          <w:spacing w:val="-8"/>
          <w:sz w:val="24"/>
        </w:rPr>
        <w:t xml:space="preserve"> </w:t>
      </w:r>
      <w:r>
        <w:rPr>
          <w:sz w:val="24"/>
        </w:rPr>
        <w:t>Comune</w:t>
      </w:r>
      <w:r>
        <w:rPr>
          <w:spacing w:val="-11"/>
          <w:sz w:val="24"/>
        </w:rPr>
        <w:t xml:space="preserve"> </w:t>
      </w:r>
      <w:r>
        <w:rPr>
          <w:sz w:val="24"/>
        </w:rPr>
        <w:t>per</w:t>
      </w:r>
      <w:r>
        <w:rPr>
          <w:spacing w:val="-11"/>
          <w:sz w:val="24"/>
        </w:rPr>
        <w:t xml:space="preserve"> </w:t>
      </w:r>
      <w:r>
        <w:rPr>
          <w:sz w:val="24"/>
        </w:rPr>
        <w:t>il</w:t>
      </w:r>
      <w:r>
        <w:rPr>
          <w:spacing w:val="-10"/>
          <w:sz w:val="24"/>
        </w:rPr>
        <w:t xml:space="preserve"> </w:t>
      </w:r>
      <w:r>
        <w:rPr>
          <w:sz w:val="24"/>
        </w:rPr>
        <w:t>servizio</w:t>
      </w:r>
      <w:r>
        <w:rPr>
          <w:spacing w:val="-10"/>
          <w:sz w:val="24"/>
        </w:rPr>
        <w:t xml:space="preserve"> </w:t>
      </w:r>
      <w:r>
        <w:rPr>
          <w:sz w:val="24"/>
        </w:rPr>
        <w:t>di</w:t>
      </w:r>
      <w:r>
        <w:rPr>
          <w:spacing w:val="-10"/>
          <w:sz w:val="24"/>
        </w:rPr>
        <w:t xml:space="preserve"> </w:t>
      </w:r>
      <w:r>
        <w:rPr>
          <w:sz w:val="24"/>
        </w:rPr>
        <w:t>celebrazione</w:t>
      </w:r>
      <w:r>
        <w:rPr>
          <w:spacing w:val="-11"/>
          <w:sz w:val="24"/>
        </w:rPr>
        <w:t xml:space="preserve"> </w:t>
      </w:r>
      <w:r>
        <w:rPr>
          <w:sz w:val="24"/>
        </w:rPr>
        <w:t>del</w:t>
      </w:r>
      <w:r>
        <w:rPr>
          <w:spacing w:val="-10"/>
          <w:sz w:val="24"/>
        </w:rPr>
        <w:t xml:space="preserve"> </w:t>
      </w:r>
      <w:r>
        <w:rPr>
          <w:sz w:val="24"/>
        </w:rPr>
        <w:t>rito</w:t>
      </w:r>
      <w:r>
        <w:rPr>
          <w:spacing w:val="-10"/>
          <w:sz w:val="24"/>
        </w:rPr>
        <w:t xml:space="preserve"> </w:t>
      </w:r>
      <w:r>
        <w:rPr>
          <w:sz w:val="24"/>
        </w:rPr>
        <w:t>civile</w:t>
      </w:r>
      <w:r>
        <w:rPr>
          <w:spacing w:val="-12"/>
          <w:sz w:val="24"/>
        </w:rPr>
        <w:t xml:space="preserve"> </w:t>
      </w:r>
      <w:r>
        <w:rPr>
          <w:sz w:val="24"/>
        </w:rPr>
        <w:t>nell’immobile</w:t>
      </w:r>
      <w:r>
        <w:rPr>
          <w:spacing w:val="-12"/>
          <w:sz w:val="24"/>
        </w:rPr>
        <w:t xml:space="preserve"> </w:t>
      </w:r>
      <w:r>
        <w:rPr>
          <w:sz w:val="24"/>
        </w:rPr>
        <w:t>oggetto di comodato; dette tariffe sono oggetto di aggiornamento annuale da approvarsi nei termini previsti per l’approvazione del bilancio di previsione.</w:t>
      </w:r>
    </w:p>
    <w:p>
      <w:pPr>
        <w:pStyle w:val="ListParagraph"/>
        <w:numPr>
          <w:ilvl w:val="0"/>
          <w:numId w:val="11"/>
        </w:numPr>
        <w:tabs>
          <w:tab w:val="clear" w:pos="720"/>
          <w:tab w:val="left" w:pos="391" w:leader="none"/>
        </w:tabs>
        <w:spacing w:lineRule="auto" w:line="418" w:before="78" w:after="0"/>
        <w:ind w:hanging="0" w:start="140" w:end="143"/>
        <w:jc w:val="both"/>
        <w:rPr>
          <w:sz w:val="24"/>
        </w:rPr>
      </w:pPr>
      <w:r>
        <w:rPr>
          <w:sz w:val="24"/>
        </w:rPr>
        <w:t>La tariffa copre il solo costo del servizio offerto dal Comune di Montopoli in Val d’Arno per la celebrazione del rito</w:t>
      </w:r>
      <w:r>
        <w:rPr>
          <w:spacing w:val="-13"/>
          <w:sz w:val="24"/>
        </w:rPr>
        <w:t xml:space="preserve"> </w:t>
      </w:r>
      <w:r>
        <w:rPr>
          <w:sz w:val="24"/>
        </w:rPr>
        <w:t>civile</w:t>
      </w:r>
      <w:r>
        <w:rPr>
          <w:spacing w:val="-14"/>
          <w:sz w:val="24"/>
        </w:rPr>
        <w:t xml:space="preserve"> </w:t>
      </w:r>
      <w:r>
        <w:rPr>
          <w:sz w:val="24"/>
        </w:rPr>
        <w:t>e</w:t>
      </w:r>
      <w:r>
        <w:rPr>
          <w:spacing w:val="-13"/>
          <w:sz w:val="24"/>
        </w:rPr>
        <w:t xml:space="preserve"> </w:t>
      </w:r>
      <w:r>
        <w:rPr>
          <w:sz w:val="24"/>
        </w:rPr>
        <w:t>non</w:t>
      </w:r>
      <w:r>
        <w:rPr>
          <w:spacing w:val="-13"/>
          <w:sz w:val="24"/>
        </w:rPr>
        <w:t xml:space="preserve"> </w:t>
      </w:r>
      <w:r>
        <w:rPr>
          <w:sz w:val="24"/>
        </w:rPr>
        <w:t>include</w:t>
      </w:r>
      <w:r>
        <w:rPr>
          <w:spacing w:val="-14"/>
          <w:sz w:val="24"/>
        </w:rPr>
        <w:t xml:space="preserve"> </w:t>
      </w:r>
      <w:r>
        <w:rPr>
          <w:sz w:val="24"/>
        </w:rPr>
        <w:t>i</w:t>
      </w:r>
      <w:r>
        <w:rPr>
          <w:spacing w:val="-12"/>
          <w:sz w:val="24"/>
        </w:rPr>
        <w:t xml:space="preserve"> </w:t>
      </w:r>
      <w:r>
        <w:rPr>
          <w:sz w:val="24"/>
        </w:rPr>
        <w:t>costi</w:t>
      </w:r>
      <w:r>
        <w:rPr>
          <w:spacing w:val="-13"/>
          <w:sz w:val="24"/>
        </w:rPr>
        <w:t xml:space="preserve"> </w:t>
      </w:r>
      <w:r>
        <w:rPr>
          <w:sz w:val="24"/>
        </w:rPr>
        <w:t>sostenuti</w:t>
      </w:r>
      <w:r>
        <w:rPr>
          <w:spacing w:val="-13"/>
          <w:sz w:val="24"/>
        </w:rPr>
        <w:t xml:space="preserve"> </w:t>
      </w:r>
      <w:r>
        <w:rPr>
          <w:sz w:val="24"/>
        </w:rPr>
        <w:t>dai</w:t>
      </w:r>
      <w:r>
        <w:rPr>
          <w:spacing w:val="-13"/>
          <w:sz w:val="24"/>
        </w:rPr>
        <w:t xml:space="preserve"> </w:t>
      </w:r>
      <w:r>
        <w:rPr>
          <w:sz w:val="24"/>
        </w:rPr>
        <w:t>titolari/gestori</w:t>
      </w:r>
      <w:r>
        <w:rPr>
          <w:spacing w:val="-13"/>
          <w:sz w:val="24"/>
        </w:rPr>
        <w:t xml:space="preserve"> </w:t>
      </w:r>
      <w:r>
        <w:rPr>
          <w:sz w:val="24"/>
        </w:rPr>
        <w:t>delle</w:t>
      </w:r>
      <w:r>
        <w:rPr>
          <w:spacing w:val="-14"/>
          <w:sz w:val="24"/>
        </w:rPr>
        <w:t xml:space="preserve"> </w:t>
      </w:r>
      <w:r>
        <w:rPr>
          <w:sz w:val="24"/>
        </w:rPr>
        <w:t>strutture</w:t>
      </w:r>
      <w:r>
        <w:rPr>
          <w:spacing w:val="-13"/>
          <w:sz w:val="24"/>
        </w:rPr>
        <w:t xml:space="preserve"> </w:t>
      </w:r>
      <w:r>
        <w:rPr>
          <w:sz w:val="24"/>
        </w:rPr>
        <w:t>al</w:t>
      </w:r>
      <w:r>
        <w:rPr>
          <w:spacing w:val="-13"/>
          <w:sz w:val="24"/>
        </w:rPr>
        <w:t xml:space="preserve"> </w:t>
      </w:r>
      <w:r>
        <w:rPr>
          <w:sz w:val="24"/>
        </w:rPr>
        <w:t>fine</w:t>
      </w:r>
      <w:r>
        <w:rPr>
          <w:spacing w:val="-14"/>
          <w:sz w:val="24"/>
        </w:rPr>
        <w:t xml:space="preserve"> </w:t>
      </w:r>
      <w:r>
        <w:rPr>
          <w:sz w:val="24"/>
        </w:rPr>
        <w:t>di</w:t>
      </w:r>
      <w:r>
        <w:rPr>
          <w:spacing w:val="-13"/>
          <w:sz w:val="24"/>
        </w:rPr>
        <w:t xml:space="preserve"> </w:t>
      </w:r>
      <w:r>
        <w:rPr>
          <w:sz w:val="24"/>
        </w:rPr>
        <w:t>garantire</w:t>
      </w:r>
      <w:r>
        <w:rPr>
          <w:spacing w:val="-13"/>
          <w:sz w:val="24"/>
        </w:rPr>
        <w:t xml:space="preserve"> </w:t>
      </w:r>
      <w:r>
        <w:rPr>
          <w:sz w:val="24"/>
        </w:rPr>
        <w:t>la</w:t>
      </w:r>
      <w:r>
        <w:rPr>
          <w:spacing w:val="-14"/>
          <w:sz w:val="24"/>
        </w:rPr>
        <w:t xml:space="preserve"> </w:t>
      </w:r>
      <w:r>
        <w:rPr>
          <w:sz w:val="24"/>
        </w:rPr>
        <w:t>pulizia, l’allestimento</w:t>
      </w:r>
      <w:r>
        <w:rPr>
          <w:spacing w:val="-10"/>
          <w:sz w:val="24"/>
        </w:rPr>
        <w:t xml:space="preserve"> </w:t>
      </w:r>
      <w:r>
        <w:rPr>
          <w:sz w:val="24"/>
        </w:rPr>
        <w:t>e</w:t>
      </w:r>
      <w:r>
        <w:rPr>
          <w:spacing w:val="-11"/>
          <w:sz w:val="24"/>
        </w:rPr>
        <w:t xml:space="preserve"> </w:t>
      </w:r>
      <w:r>
        <w:rPr>
          <w:sz w:val="24"/>
        </w:rPr>
        <w:t>la</w:t>
      </w:r>
      <w:r>
        <w:rPr>
          <w:spacing w:val="-10"/>
          <w:sz w:val="24"/>
        </w:rPr>
        <w:t xml:space="preserve"> </w:t>
      </w:r>
      <w:r>
        <w:rPr>
          <w:sz w:val="24"/>
        </w:rPr>
        <w:t>gestione</w:t>
      </w:r>
      <w:r>
        <w:rPr>
          <w:spacing w:val="-11"/>
          <w:sz w:val="24"/>
        </w:rPr>
        <w:t xml:space="preserve"> </w:t>
      </w:r>
      <w:r>
        <w:rPr>
          <w:sz w:val="24"/>
        </w:rPr>
        <w:t>degli</w:t>
      </w:r>
      <w:r>
        <w:rPr>
          <w:spacing w:val="-9"/>
          <w:sz w:val="24"/>
        </w:rPr>
        <w:t xml:space="preserve"> </w:t>
      </w:r>
      <w:r>
        <w:rPr>
          <w:sz w:val="24"/>
        </w:rPr>
        <w:t>spazi</w:t>
      </w:r>
      <w:r>
        <w:rPr>
          <w:spacing w:val="-9"/>
          <w:sz w:val="24"/>
        </w:rPr>
        <w:t xml:space="preserve"> </w:t>
      </w:r>
      <w:r>
        <w:rPr>
          <w:sz w:val="24"/>
        </w:rPr>
        <w:t>all’interno</w:t>
      </w:r>
      <w:r>
        <w:rPr>
          <w:spacing w:val="-10"/>
          <w:sz w:val="24"/>
        </w:rPr>
        <w:t xml:space="preserve"> </w:t>
      </w:r>
      <w:r>
        <w:rPr>
          <w:sz w:val="24"/>
        </w:rPr>
        <w:t>dei</w:t>
      </w:r>
      <w:r>
        <w:rPr>
          <w:spacing w:val="-9"/>
          <w:sz w:val="24"/>
        </w:rPr>
        <w:t xml:space="preserve"> </w:t>
      </w:r>
      <w:r>
        <w:rPr>
          <w:sz w:val="24"/>
        </w:rPr>
        <w:t>quali</w:t>
      </w:r>
      <w:r>
        <w:rPr>
          <w:spacing w:val="-9"/>
          <w:sz w:val="24"/>
        </w:rPr>
        <w:t xml:space="preserve"> </w:t>
      </w:r>
      <w:r>
        <w:rPr>
          <w:sz w:val="24"/>
        </w:rPr>
        <w:t>dovranno</w:t>
      </w:r>
      <w:r>
        <w:rPr>
          <w:spacing w:val="-10"/>
          <w:sz w:val="24"/>
        </w:rPr>
        <w:t xml:space="preserve"> </w:t>
      </w:r>
      <w:r>
        <w:rPr>
          <w:sz w:val="24"/>
        </w:rPr>
        <w:t>svolgersi</w:t>
      </w:r>
      <w:r>
        <w:rPr>
          <w:spacing w:val="-9"/>
          <w:sz w:val="24"/>
        </w:rPr>
        <w:t xml:space="preserve"> </w:t>
      </w:r>
      <w:r>
        <w:rPr>
          <w:sz w:val="24"/>
        </w:rPr>
        <w:t>le</w:t>
      </w:r>
      <w:r>
        <w:rPr>
          <w:spacing w:val="-10"/>
          <w:sz w:val="24"/>
        </w:rPr>
        <w:t xml:space="preserve"> </w:t>
      </w:r>
      <w:r>
        <w:rPr>
          <w:sz w:val="24"/>
        </w:rPr>
        <w:t>cerimonie,</w:t>
      </w:r>
      <w:r>
        <w:rPr>
          <w:spacing w:val="-10"/>
          <w:sz w:val="24"/>
        </w:rPr>
        <w:t xml:space="preserve"> </w:t>
      </w:r>
      <w:r>
        <w:rPr>
          <w:sz w:val="24"/>
        </w:rPr>
        <w:t>che</w:t>
      </w:r>
      <w:r>
        <w:rPr>
          <w:spacing w:val="-11"/>
          <w:sz w:val="24"/>
        </w:rPr>
        <w:t xml:space="preserve"> </w:t>
      </w:r>
      <w:r>
        <w:rPr>
          <w:sz w:val="24"/>
        </w:rPr>
        <w:t>sono direttamente concordati con i richiedenti, senza che nulla si abbia da pretendere dal Comune.</w:t>
      </w:r>
    </w:p>
    <w:p>
      <w:pPr>
        <w:pStyle w:val="Heading2"/>
        <w:spacing w:lineRule="exact" w:line="275"/>
        <w:rPr/>
      </w:pPr>
      <w:r>
        <w:rPr/>
        <w:t>ART.</w:t>
      </w:r>
      <w:r>
        <w:rPr>
          <w:spacing w:val="-10"/>
        </w:rPr>
        <w:t xml:space="preserve"> </w:t>
      </w:r>
      <w:r>
        <w:rPr/>
        <w:t>5</w:t>
      </w:r>
      <w:r>
        <w:rPr>
          <w:spacing w:val="-5"/>
        </w:rPr>
        <w:t xml:space="preserve"> </w:t>
      </w:r>
      <w:r>
        <w:rPr/>
        <w:t>-</w:t>
      </w:r>
      <w:r>
        <w:rPr>
          <w:spacing w:val="-16"/>
        </w:rPr>
        <w:t xml:space="preserve"> </w:t>
      </w:r>
      <w:r>
        <w:rPr/>
        <w:t>Allestimento</w:t>
      </w:r>
      <w:r>
        <w:rPr>
          <w:spacing w:val="-5"/>
        </w:rPr>
        <w:t xml:space="preserve"> </w:t>
      </w:r>
      <w:r>
        <w:rPr/>
        <w:t>della</w:t>
      </w:r>
      <w:r>
        <w:rPr>
          <w:spacing w:val="-4"/>
        </w:rPr>
        <w:t xml:space="preserve"> </w:t>
      </w:r>
      <w:r>
        <w:rPr/>
        <w:t>sala</w:t>
      </w:r>
      <w:r>
        <w:rPr>
          <w:spacing w:val="-5"/>
        </w:rPr>
        <w:t xml:space="preserve"> </w:t>
      </w:r>
      <w:r>
        <w:rPr/>
        <w:t>e/o</w:t>
      </w:r>
      <w:r>
        <w:rPr>
          <w:spacing w:val="-4"/>
        </w:rPr>
        <w:t xml:space="preserve"> </w:t>
      </w:r>
      <w:r>
        <w:rPr>
          <w:spacing w:val="-2"/>
        </w:rPr>
        <w:t>ambienti</w:t>
      </w:r>
    </w:p>
    <w:p>
      <w:pPr>
        <w:pStyle w:val="ListParagraph"/>
        <w:numPr>
          <w:ilvl w:val="0"/>
          <w:numId w:val="10"/>
        </w:numPr>
        <w:tabs>
          <w:tab w:val="clear" w:pos="720"/>
          <w:tab w:val="left" w:pos="458" w:leader="none"/>
        </w:tabs>
        <w:spacing w:lineRule="auto" w:line="418" w:before="204" w:after="0"/>
        <w:ind w:hanging="0" w:start="140" w:end="139"/>
        <w:jc w:val="both"/>
        <w:rPr>
          <w:sz w:val="24"/>
        </w:rPr>
      </w:pPr>
      <w:r>
        <w:rPr>
          <w:sz w:val="24"/>
        </w:rPr>
        <w:t>Per ogni celebrazione di matrimonio la struttura comodante dovrà garantire un adeguato allestimento</w:t>
      </w:r>
      <w:r>
        <w:rPr>
          <w:spacing w:val="-14"/>
          <w:sz w:val="24"/>
        </w:rPr>
        <w:t xml:space="preserve"> </w:t>
      </w:r>
      <w:r>
        <w:rPr>
          <w:sz w:val="24"/>
        </w:rPr>
        <w:t>degli</w:t>
      </w:r>
      <w:r>
        <w:rPr>
          <w:spacing w:val="-14"/>
          <w:sz w:val="24"/>
        </w:rPr>
        <w:t xml:space="preserve"> </w:t>
      </w:r>
      <w:r>
        <w:rPr>
          <w:sz w:val="24"/>
        </w:rPr>
        <w:t>ambienti</w:t>
      </w:r>
      <w:r>
        <w:rPr>
          <w:spacing w:val="-14"/>
          <w:sz w:val="24"/>
        </w:rPr>
        <w:t xml:space="preserve"> </w:t>
      </w:r>
      <w:r>
        <w:rPr>
          <w:sz w:val="24"/>
        </w:rPr>
        <w:t>adibiti</w:t>
      </w:r>
      <w:r>
        <w:rPr>
          <w:spacing w:val="-14"/>
          <w:sz w:val="24"/>
        </w:rPr>
        <w:t xml:space="preserve"> </w:t>
      </w:r>
      <w:r>
        <w:rPr>
          <w:sz w:val="24"/>
        </w:rPr>
        <w:t>a</w:t>
      </w:r>
      <w:r>
        <w:rPr>
          <w:spacing w:val="-15"/>
          <w:sz w:val="24"/>
        </w:rPr>
        <w:t xml:space="preserve"> </w:t>
      </w:r>
      <w:r>
        <w:rPr>
          <w:sz w:val="24"/>
        </w:rPr>
        <w:t>separato</w:t>
      </w:r>
      <w:r>
        <w:rPr>
          <w:spacing w:val="-12"/>
          <w:sz w:val="24"/>
        </w:rPr>
        <w:t xml:space="preserve"> </w:t>
      </w:r>
      <w:r>
        <w:rPr>
          <w:sz w:val="24"/>
        </w:rPr>
        <w:t>Ufficio</w:t>
      </w:r>
      <w:r>
        <w:rPr>
          <w:spacing w:val="-14"/>
          <w:sz w:val="24"/>
        </w:rPr>
        <w:t xml:space="preserve"> </w:t>
      </w:r>
      <w:r>
        <w:rPr>
          <w:sz w:val="24"/>
        </w:rPr>
        <w:t>di</w:t>
      </w:r>
      <w:r>
        <w:rPr>
          <w:spacing w:val="-14"/>
          <w:sz w:val="24"/>
        </w:rPr>
        <w:t xml:space="preserve"> </w:t>
      </w:r>
      <w:r>
        <w:rPr>
          <w:sz w:val="24"/>
        </w:rPr>
        <w:t>Stato</w:t>
      </w:r>
      <w:r>
        <w:rPr>
          <w:spacing w:val="-14"/>
          <w:sz w:val="24"/>
        </w:rPr>
        <w:t xml:space="preserve"> </w:t>
      </w:r>
      <w:r>
        <w:rPr>
          <w:sz w:val="24"/>
        </w:rPr>
        <w:t>Civile,</w:t>
      </w:r>
      <w:r>
        <w:rPr>
          <w:spacing w:val="-15"/>
          <w:sz w:val="24"/>
        </w:rPr>
        <w:t xml:space="preserve"> </w:t>
      </w:r>
      <w:r>
        <w:rPr>
          <w:sz w:val="24"/>
        </w:rPr>
        <w:t>comprendente</w:t>
      </w:r>
      <w:r>
        <w:rPr>
          <w:spacing w:val="-13"/>
          <w:sz w:val="24"/>
        </w:rPr>
        <w:t xml:space="preserve"> </w:t>
      </w:r>
      <w:r>
        <w:rPr>
          <w:sz w:val="24"/>
        </w:rPr>
        <w:t>almeno:</w:t>
      </w:r>
      <w:r>
        <w:rPr>
          <w:spacing w:val="-14"/>
          <w:sz w:val="24"/>
          <w:shd w:fill="auto" w:val="clear"/>
        </w:rPr>
        <w:t xml:space="preserve"> </w:t>
      </w:r>
      <w:r>
        <w:rPr>
          <w:sz w:val="24"/>
          <w:shd w:fill="auto" w:val="clear"/>
        </w:rPr>
        <w:t>un</w:t>
      </w:r>
      <w:r>
        <w:rPr>
          <w:spacing w:val="-14"/>
          <w:sz w:val="24"/>
          <w:shd w:fill="auto" w:val="clear"/>
        </w:rPr>
        <w:t xml:space="preserve"> </w:t>
      </w:r>
      <w:r>
        <w:rPr>
          <w:sz w:val="24"/>
          <w:shd w:fill="auto" w:val="clear"/>
        </w:rPr>
        <w:t>tavolo di caratteristiche e dimensioni adeguate alla sottoscrizione di atto pubblico; n. 4 sedie/poltroncine: una</w:t>
      </w:r>
      <w:r>
        <w:rPr>
          <w:spacing w:val="-7"/>
          <w:sz w:val="24"/>
          <w:shd w:fill="auto" w:val="clear"/>
        </w:rPr>
        <w:t xml:space="preserve"> </w:t>
      </w:r>
      <w:r>
        <w:rPr>
          <w:sz w:val="24"/>
          <w:shd w:fill="auto" w:val="clear"/>
        </w:rPr>
        <w:t>per</w:t>
      </w:r>
      <w:r>
        <w:rPr>
          <w:spacing w:val="-4"/>
          <w:sz w:val="24"/>
          <w:shd w:fill="auto" w:val="clear"/>
        </w:rPr>
        <w:t xml:space="preserve"> </w:t>
      </w:r>
      <w:r>
        <w:rPr>
          <w:sz w:val="24"/>
          <w:shd w:fill="auto" w:val="clear"/>
        </w:rPr>
        <w:t>ciascuno</w:t>
      </w:r>
      <w:r>
        <w:rPr>
          <w:spacing w:val="-3"/>
          <w:sz w:val="24"/>
          <w:shd w:fill="auto" w:val="clear"/>
        </w:rPr>
        <w:t xml:space="preserve"> </w:t>
      </w:r>
      <w:r>
        <w:rPr>
          <w:sz w:val="24"/>
          <w:shd w:fill="auto" w:val="clear"/>
        </w:rPr>
        <w:t>degli</w:t>
      </w:r>
      <w:r>
        <w:rPr>
          <w:spacing w:val="-3"/>
          <w:sz w:val="24"/>
          <w:shd w:fill="auto" w:val="clear"/>
        </w:rPr>
        <w:t xml:space="preserve"> </w:t>
      </w:r>
      <w:r>
        <w:rPr>
          <w:sz w:val="24"/>
          <w:shd w:fill="auto" w:val="clear"/>
        </w:rPr>
        <w:t>sposi</w:t>
      </w:r>
      <w:r>
        <w:rPr>
          <w:spacing w:val="-2"/>
          <w:sz w:val="24"/>
          <w:shd w:fill="auto" w:val="clear"/>
        </w:rPr>
        <w:t xml:space="preserve"> </w:t>
      </w:r>
      <w:r>
        <w:rPr>
          <w:sz w:val="24"/>
          <w:shd w:fill="auto" w:val="clear"/>
        </w:rPr>
        <w:t>ed</w:t>
      </w:r>
      <w:r>
        <w:rPr>
          <w:spacing w:val="-3"/>
          <w:sz w:val="24"/>
          <w:shd w:fill="auto" w:val="clear"/>
        </w:rPr>
        <w:t xml:space="preserve"> </w:t>
      </w:r>
      <w:r>
        <w:rPr>
          <w:sz w:val="24"/>
          <w:shd w:fill="auto" w:val="clear"/>
        </w:rPr>
        <w:t>una</w:t>
      </w:r>
      <w:r>
        <w:rPr>
          <w:spacing w:val="-5"/>
          <w:sz w:val="24"/>
          <w:shd w:fill="auto" w:val="clear"/>
        </w:rPr>
        <w:t xml:space="preserve"> </w:t>
      </w:r>
      <w:r>
        <w:rPr>
          <w:sz w:val="24"/>
          <w:shd w:fill="auto" w:val="clear"/>
        </w:rPr>
        <w:t>per</w:t>
      </w:r>
      <w:r>
        <w:rPr>
          <w:spacing w:val="-4"/>
          <w:sz w:val="24"/>
          <w:shd w:fill="auto" w:val="clear"/>
        </w:rPr>
        <w:t xml:space="preserve"> </w:t>
      </w:r>
      <w:r>
        <w:rPr>
          <w:sz w:val="24"/>
          <w:shd w:fill="auto" w:val="clear"/>
        </w:rPr>
        <w:t>ciascuno</w:t>
      </w:r>
      <w:r>
        <w:rPr>
          <w:spacing w:val="-3"/>
          <w:sz w:val="24"/>
          <w:shd w:fill="auto" w:val="clear"/>
        </w:rPr>
        <w:t xml:space="preserve"> </w:t>
      </w:r>
      <w:r>
        <w:rPr>
          <w:sz w:val="24"/>
          <w:shd w:fill="auto" w:val="clear"/>
        </w:rPr>
        <w:t>dei</w:t>
      </w:r>
      <w:r>
        <w:rPr>
          <w:spacing w:val="-3"/>
          <w:sz w:val="24"/>
          <w:shd w:fill="auto" w:val="clear"/>
        </w:rPr>
        <w:t xml:space="preserve"> </w:t>
      </w:r>
      <w:r>
        <w:rPr>
          <w:sz w:val="24"/>
          <w:shd w:fill="auto" w:val="clear"/>
        </w:rPr>
        <w:t>testimoni</w:t>
      </w:r>
      <w:r>
        <w:rPr>
          <w:spacing w:val="-2"/>
          <w:sz w:val="24"/>
          <w:shd w:fill="auto" w:val="clear"/>
        </w:rPr>
        <w:t xml:space="preserve">; </w:t>
      </w:r>
      <w:r>
        <w:rPr>
          <w:sz w:val="24"/>
          <w:shd w:fill="auto" w:val="clear"/>
        </w:rPr>
        <w:t>bandiera</w:t>
      </w:r>
      <w:r>
        <w:rPr>
          <w:spacing w:val="-4"/>
          <w:sz w:val="24"/>
          <w:shd w:fill="auto" w:val="clear"/>
        </w:rPr>
        <w:t xml:space="preserve"> </w:t>
      </w:r>
      <w:r>
        <w:rPr>
          <w:sz w:val="24"/>
          <w:shd w:fill="auto" w:val="clear"/>
        </w:rPr>
        <w:t>Italiana</w:t>
      </w:r>
      <w:r>
        <w:rPr>
          <w:spacing w:val="-3"/>
          <w:sz w:val="24"/>
          <w:shd w:fill="auto" w:val="clear"/>
        </w:rPr>
        <w:t xml:space="preserve"> </w:t>
      </w:r>
      <w:r>
        <w:rPr>
          <w:sz w:val="24"/>
          <w:shd w:fill="auto" w:val="clear"/>
        </w:rPr>
        <w:t>e</w:t>
      </w:r>
      <w:r>
        <w:rPr>
          <w:spacing w:val="-4"/>
          <w:sz w:val="24"/>
          <w:shd w:fill="auto" w:val="clear"/>
        </w:rPr>
        <w:t xml:space="preserve"> </w:t>
      </w:r>
      <w:r>
        <w:rPr>
          <w:sz w:val="24"/>
          <w:shd w:fill="auto" w:val="clear"/>
        </w:rPr>
        <w:t>bandiera</w:t>
      </w:r>
      <w:r>
        <w:rPr>
          <w:spacing w:val="-5"/>
          <w:sz w:val="24"/>
          <w:shd w:fill="auto" w:val="clear"/>
        </w:rPr>
        <w:t xml:space="preserve"> </w:t>
      </w:r>
      <w:r>
        <w:rPr>
          <w:spacing w:val="-2"/>
          <w:sz w:val="24"/>
          <w:shd w:fill="auto" w:val="clear"/>
        </w:rPr>
        <w:t>Europea.</w:t>
      </w:r>
    </w:p>
    <w:p>
      <w:pPr>
        <w:pStyle w:val="ListParagraph"/>
        <w:numPr>
          <w:ilvl w:val="0"/>
          <w:numId w:val="10"/>
        </w:numPr>
        <w:tabs>
          <w:tab w:val="clear" w:pos="720"/>
          <w:tab w:val="left" w:pos="391" w:leader="none"/>
        </w:tabs>
        <w:spacing w:lineRule="auto" w:line="418" w:before="0" w:after="0"/>
        <w:ind w:hanging="0" w:start="140" w:end="143"/>
        <w:jc w:val="both"/>
        <w:rPr>
          <w:sz w:val="24"/>
        </w:rPr>
      </w:pPr>
      <w:r>
        <w:rPr>
          <w:sz w:val="24"/>
        </w:rPr>
        <w:t>A richiesta degli interessati potranno essere allestite altre sedute a disposizione dei convenuti, nonché</w:t>
      </w:r>
      <w:r>
        <w:rPr>
          <w:spacing w:val="-2"/>
          <w:sz w:val="24"/>
        </w:rPr>
        <w:t xml:space="preserve"> </w:t>
      </w:r>
      <w:r>
        <w:rPr>
          <w:sz w:val="24"/>
        </w:rPr>
        <w:t>allestimenti</w:t>
      </w:r>
      <w:r>
        <w:rPr>
          <w:spacing w:val="-1"/>
          <w:sz w:val="24"/>
        </w:rPr>
        <w:t xml:space="preserve"> </w:t>
      </w:r>
      <w:r>
        <w:rPr>
          <w:sz w:val="24"/>
        </w:rPr>
        <w:t>complementari,</w:t>
      </w:r>
      <w:r>
        <w:rPr>
          <w:spacing w:val="-2"/>
          <w:sz w:val="24"/>
        </w:rPr>
        <w:t xml:space="preserve"> </w:t>
      </w:r>
      <w:r>
        <w:rPr>
          <w:sz w:val="24"/>
        </w:rPr>
        <w:t>a</w:t>
      </w:r>
      <w:r>
        <w:rPr>
          <w:spacing w:val="-2"/>
          <w:sz w:val="24"/>
        </w:rPr>
        <w:t xml:space="preserve"> </w:t>
      </w:r>
      <w:r>
        <w:rPr>
          <w:sz w:val="24"/>
        </w:rPr>
        <w:t>prezzi</w:t>
      </w:r>
      <w:r>
        <w:rPr>
          <w:spacing w:val="-1"/>
          <w:sz w:val="24"/>
        </w:rPr>
        <w:t xml:space="preserve"> </w:t>
      </w:r>
      <w:r>
        <w:rPr>
          <w:sz w:val="24"/>
        </w:rPr>
        <w:t>e</w:t>
      </w:r>
      <w:r>
        <w:rPr>
          <w:spacing w:val="-2"/>
          <w:sz w:val="24"/>
        </w:rPr>
        <w:t xml:space="preserve"> </w:t>
      </w:r>
      <w:r>
        <w:rPr>
          <w:sz w:val="24"/>
        </w:rPr>
        <w:t>condizioni</w:t>
      </w:r>
      <w:r>
        <w:rPr>
          <w:spacing w:val="-1"/>
          <w:sz w:val="24"/>
        </w:rPr>
        <w:t xml:space="preserve"> </w:t>
      </w:r>
      <w:r>
        <w:rPr>
          <w:sz w:val="24"/>
        </w:rPr>
        <w:t>da</w:t>
      </w:r>
      <w:r>
        <w:rPr>
          <w:spacing w:val="-2"/>
          <w:sz w:val="24"/>
        </w:rPr>
        <w:t xml:space="preserve"> </w:t>
      </w:r>
      <w:r>
        <w:rPr>
          <w:sz w:val="24"/>
        </w:rPr>
        <w:t>convenirsi</w:t>
      </w:r>
      <w:r>
        <w:rPr>
          <w:spacing w:val="-1"/>
          <w:sz w:val="24"/>
        </w:rPr>
        <w:t xml:space="preserve"> </w:t>
      </w:r>
      <w:r>
        <w:rPr>
          <w:sz w:val="24"/>
        </w:rPr>
        <w:t>direttamente</w:t>
      </w:r>
      <w:r>
        <w:rPr>
          <w:spacing w:val="-2"/>
          <w:sz w:val="24"/>
        </w:rPr>
        <w:t xml:space="preserve"> </w:t>
      </w:r>
      <w:r>
        <w:rPr>
          <w:sz w:val="24"/>
        </w:rPr>
        <w:t>tra</w:t>
      </w:r>
      <w:r>
        <w:rPr>
          <w:spacing w:val="-2"/>
          <w:sz w:val="24"/>
        </w:rPr>
        <w:t xml:space="preserve"> </w:t>
      </w:r>
      <w:r>
        <w:rPr>
          <w:sz w:val="24"/>
        </w:rPr>
        <w:t>i</w:t>
      </w:r>
      <w:r>
        <w:rPr>
          <w:spacing w:val="-1"/>
          <w:sz w:val="24"/>
        </w:rPr>
        <w:t xml:space="preserve"> </w:t>
      </w:r>
      <w:r>
        <w:rPr>
          <w:sz w:val="24"/>
        </w:rPr>
        <w:t>richiedenti e il Comodante.</w:t>
      </w:r>
    </w:p>
    <w:p>
      <w:pPr>
        <w:pStyle w:val="ListParagraph"/>
        <w:numPr>
          <w:ilvl w:val="0"/>
          <w:numId w:val="10"/>
        </w:numPr>
        <w:tabs>
          <w:tab w:val="clear" w:pos="720"/>
          <w:tab w:val="left" w:pos="391" w:leader="none"/>
        </w:tabs>
        <w:spacing w:lineRule="auto" w:line="418" w:before="0" w:after="0"/>
        <w:ind w:hanging="0" w:start="140" w:end="142"/>
        <w:jc w:val="both"/>
        <w:rPr>
          <w:sz w:val="24"/>
        </w:rPr>
      </w:pPr>
      <w:r>
        <w:rPr>
          <w:sz w:val="24"/>
        </w:rPr>
        <w:t>Durante il matrimonio/l’unione civile il luogo di celebrazione è ad ogni effetto “Ufficio di Stato Civile” e pertanto non potranno essere consentite attività incongruenti o lesive del decoro, quali la somministrazione</w:t>
      </w:r>
      <w:r>
        <w:rPr>
          <w:spacing w:val="-15"/>
          <w:sz w:val="24"/>
        </w:rPr>
        <w:t xml:space="preserve"> </w:t>
      </w:r>
      <w:r>
        <w:rPr>
          <w:sz w:val="24"/>
        </w:rPr>
        <w:t>di</w:t>
      </w:r>
      <w:r>
        <w:rPr>
          <w:spacing w:val="-15"/>
          <w:sz w:val="24"/>
        </w:rPr>
        <w:t xml:space="preserve"> </w:t>
      </w:r>
      <w:r>
        <w:rPr>
          <w:sz w:val="24"/>
        </w:rPr>
        <w:t>bevande</w:t>
      </w:r>
      <w:r>
        <w:rPr>
          <w:spacing w:val="-15"/>
          <w:sz w:val="24"/>
        </w:rPr>
        <w:t xml:space="preserve"> </w:t>
      </w:r>
      <w:r>
        <w:rPr>
          <w:sz w:val="24"/>
        </w:rPr>
        <w:t>ed</w:t>
      </w:r>
      <w:r>
        <w:rPr>
          <w:spacing w:val="-15"/>
          <w:sz w:val="24"/>
        </w:rPr>
        <w:t xml:space="preserve"> </w:t>
      </w:r>
      <w:r>
        <w:rPr>
          <w:sz w:val="24"/>
        </w:rPr>
        <w:t>alimenti</w:t>
      </w:r>
      <w:r>
        <w:rPr>
          <w:spacing w:val="-15"/>
          <w:sz w:val="24"/>
        </w:rPr>
        <w:t xml:space="preserve"> </w:t>
      </w:r>
      <w:r>
        <w:rPr>
          <w:sz w:val="24"/>
        </w:rPr>
        <w:t>ecc.</w:t>
      </w:r>
      <w:r>
        <w:rPr>
          <w:spacing w:val="-15"/>
          <w:sz w:val="24"/>
        </w:rPr>
        <w:t xml:space="preserve"> </w:t>
      </w:r>
      <w:r>
        <w:rPr>
          <w:sz w:val="24"/>
        </w:rPr>
        <w:t>Le</w:t>
      </w:r>
      <w:r>
        <w:rPr>
          <w:spacing w:val="-15"/>
          <w:sz w:val="24"/>
        </w:rPr>
        <w:t xml:space="preserve"> </w:t>
      </w:r>
      <w:r>
        <w:rPr>
          <w:sz w:val="24"/>
        </w:rPr>
        <w:t>parti</w:t>
      </w:r>
      <w:r>
        <w:rPr>
          <w:spacing w:val="-15"/>
          <w:sz w:val="24"/>
        </w:rPr>
        <w:t xml:space="preserve"> </w:t>
      </w:r>
      <w:r>
        <w:rPr>
          <w:sz w:val="24"/>
        </w:rPr>
        <w:t>ammettono</w:t>
      </w:r>
      <w:r>
        <w:rPr>
          <w:spacing w:val="-15"/>
          <w:sz w:val="24"/>
        </w:rPr>
        <w:t xml:space="preserve"> </w:t>
      </w:r>
      <w:r>
        <w:rPr>
          <w:sz w:val="24"/>
        </w:rPr>
        <w:t>l’utilizzo</w:t>
      </w:r>
      <w:r>
        <w:rPr>
          <w:spacing w:val="-15"/>
          <w:sz w:val="24"/>
        </w:rPr>
        <w:t xml:space="preserve"> </w:t>
      </w:r>
      <w:r>
        <w:rPr>
          <w:sz w:val="24"/>
        </w:rPr>
        <w:t>di</w:t>
      </w:r>
      <w:r>
        <w:rPr>
          <w:spacing w:val="-15"/>
          <w:sz w:val="24"/>
        </w:rPr>
        <w:t xml:space="preserve"> </w:t>
      </w:r>
      <w:r>
        <w:rPr>
          <w:sz w:val="24"/>
        </w:rPr>
        <w:t>apparecchiature</w:t>
      </w:r>
      <w:r>
        <w:rPr>
          <w:spacing w:val="-15"/>
          <w:sz w:val="24"/>
        </w:rPr>
        <w:t xml:space="preserve"> </w:t>
      </w:r>
      <w:r>
        <w:rPr>
          <w:sz w:val="24"/>
        </w:rPr>
        <w:t>sonore e/o di strumenti musicali.</w:t>
      </w:r>
    </w:p>
    <w:p>
      <w:pPr>
        <w:pStyle w:val="ListParagraph"/>
        <w:numPr>
          <w:ilvl w:val="0"/>
          <w:numId w:val="10"/>
        </w:numPr>
        <w:tabs>
          <w:tab w:val="clear" w:pos="720"/>
          <w:tab w:val="left" w:pos="389" w:leader="none"/>
        </w:tabs>
        <w:spacing w:lineRule="auto" w:line="418" w:before="0" w:after="0"/>
        <w:ind w:hanging="0" w:start="140" w:end="145"/>
        <w:jc w:val="both"/>
        <w:rPr>
          <w:sz w:val="24"/>
        </w:rPr>
      </w:pPr>
      <w:r>
        <w:rPr>
          <w:sz w:val="24"/>
        </w:rPr>
        <w:t>In occasione della celebrazione/costituzione, in forma preventiva, al fine di assicurare il regolare svolgimento delle</w:t>
      </w:r>
      <w:r>
        <w:rPr>
          <w:spacing w:val="-1"/>
          <w:sz w:val="24"/>
        </w:rPr>
        <w:t xml:space="preserve"> </w:t>
      </w:r>
      <w:r>
        <w:rPr>
          <w:sz w:val="24"/>
        </w:rPr>
        <w:t>stesse il Comodante</w:t>
      </w:r>
      <w:r>
        <w:rPr>
          <w:spacing w:val="-1"/>
          <w:sz w:val="24"/>
        </w:rPr>
        <w:t xml:space="preserve"> </w:t>
      </w:r>
      <w:r>
        <w:rPr>
          <w:sz w:val="24"/>
        </w:rPr>
        <w:t>dovrà fornire</w:t>
      </w:r>
      <w:r>
        <w:rPr>
          <w:spacing w:val="-2"/>
          <w:sz w:val="24"/>
        </w:rPr>
        <w:t xml:space="preserve"> </w:t>
      </w:r>
      <w:r>
        <w:rPr>
          <w:sz w:val="24"/>
        </w:rPr>
        <w:t>adeguata informazione circa</w:t>
      </w:r>
      <w:r>
        <w:rPr>
          <w:spacing w:val="-1"/>
          <w:sz w:val="24"/>
        </w:rPr>
        <w:t xml:space="preserve"> </w:t>
      </w:r>
      <w:r>
        <w:rPr>
          <w:sz w:val="24"/>
        </w:rPr>
        <w:t>l’esclusività</w:t>
      </w:r>
      <w:r>
        <w:rPr>
          <w:spacing w:val="-1"/>
          <w:sz w:val="24"/>
        </w:rPr>
        <w:t xml:space="preserve"> </w:t>
      </w:r>
      <w:r>
        <w:rPr>
          <w:sz w:val="24"/>
        </w:rPr>
        <w:t>d’uso e la funzione principale del luogo.</w:t>
      </w:r>
    </w:p>
    <w:p>
      <w:pPr>
        <w:pStyle w:val="ListParagraph"/>
        <w:numPr>
          <w:ilvl w:val="0"/>
          <w:numId w:val="10"/>
        </w:numPr>
        <w:tabs>
          <w:tab w:val="clear" w:pos="720"/>
          <w:tab w:val="left" w:pos="363" w:leader="none"/>
        </w:tabs>
        <w:spacing w:lineRule="auto" w:line="418" w:before="0" w:after="0"/>
        <w:ind w:hanging="0" w:start="140" w:end="138"/>
        <w:jc w:val="both"/>
        <w:rPr>
          <w:sz w:val="24"/>
        </w:rPr>
      </w:pPr>
      <w:r>
        <w:rPr>
          <w:sz w:val="24"/>
        </w:rPr>
        <w:t>Al</w:t>
      </w:r>
      <w:r>
        <w:rPr>
          <w:spacing w:val="-6"/>
          <w:sz w:val="24"/>
        </w:rPr>
        <w:t xml:space="preserve"> </w:t>
      </w:r>
      <w:r>
        <w:rPr>
          <w:sz w:val="24"/>
        </w:rPr>
        <w:t>termine</w:t>
      </w:r>
      <w:r>
        <w:rPr>
          <w:spacing w:val="-7"/>
          <w:sz w:val="24"/>
        </w:rPr>
        <w:t xml:space="preserve"> </w:t>
      </w:r>
      <w:r>
        <w:rPr>
          <w:sz w:val="24"/>
        </w:rPr>
        <w:t>di</w:t>
      </w:r>
      <w:r>
        <w:rPr>
          <w:spacing w:val="-5"/>
          <w:sz w:val="24"/>
        </w:rPr>
        <w:t xml:space="preserve"> </w:t>
      </w:r>
      <w:r>
        <w:rPr>
          <w:sz w:val="24"/>
        </w:rPr>
        <w:t>ogni</w:t>
      </w:r>
      <w:r>
        <w:rPr>
          <w:spacing w:val="-5"/>
          <w:sz w:val="24"/>
        </w:rPr>
        <w:t xml:space="preserve"> </w:t>
      </w:r>
      <w:r>
        <w:rPr>
          <w:sz w:val="24"/>
        </w:rPr>
        <w:t>celebrazione</w:t>
      </w:r>
      <w:r>
        <w:rPr>
          <w:spacing w:val="-6"/>
          <w:sz w:val="24"/>
        </w:rPr>
        <w:t xml:space="preserve"> </w:t>
      </w:r>
      <w:r>
        <w:rPr>
          <w:sz w:val="24"/>
        </w:rPr>
        <w:t>la</w:t>
      </w:r>
      <w:r>
        <w:rPr>
          <w:spacing w:val="-6"/>
          <w:sz w:val="24"/>
        </w:rPr>
        <w:t xml:space="preserve"> </w:t>
      </w:r>
      <w:r>
        <w:rPr>
          <w:sz w:val="24"/>
        </w:rPr>
        <w:t>bandiera</w:t>
      </w:r>
      <w:r>
        <w:rPr>
          <w:spacing w:val="-7"/>
          <w:sz w:val="24"/>
        </w:rPr>
        <w:t xml:space="preserve"> </w:t>
      </w:r>
      <w:r>
        <w:rPr>
          <w:sz w:val="24"/>
        </w:rPr>
        <w:t>Italiana</w:t>
      </w:r>
      <w:r>
        <w:rPr>
          <w:spacing w:val="-5"/>
          <w:sz w:val="24"/>
        </w:rPr>
        <w:t xml:space="preserve"> </w:t>
      </w:r>
      <w:r>
        <w:rPr>
          <w:sz w:val="24"/>
        </w:rPr>
        <w:t>e</w:t>
      </w:r>
      <w:r>
        <w:rPr>
          <w:spacing w:val="-7"/>
          <w:sz w:val="24"/>
        </w:rPr>
        <w:t xml:space="preserve"> </w:t>
      </w:r>
      <w:r>
        <w:rPr>
          <w:sz w:val="24"/>
        </w:rPr>
        <w:t>la</w:t>
      </w:r>
      <w:r>
        <w:rPr>
          <w:spacing w:val="-6"/>
          <w:sz w:val="24"/>
        </w:rPr>
        <w:t xml:space="preserve"> </w:t>
      </w:r>
      <w:r>
        <w:rPr>
          <w:sz w:val="24"/>
        </w:rPr>
        <w:t>bandiera</w:t>
      </w:r>
      <w:r>
        <w:rPr>
          <w:spacing w:val="-7"/>
          <w:sz w:val="24"/>
        </w:rPr>
        <w:t xml:space="preserve"> </w:t>
      </w:r>
      <w:r>
        <w:rPr>
          <w:sz w:val="24"/>
        </w:rPr>
        <w:t>Europea</w:t>
      </w:r>
      <w:r>
        <w:rPr>
          <w:spacing w:val="-6"/>
          <w:sz w:val="24"/>
        </w:rPr>
        <w:t xml:space="preserve"> </w:t>
      </w:r>
      <w:r>
        <w:rPr>
          <w:sz w:val="24"/>
        </w:rPr>
        <w:t>dovranno</w:t>
      </w:r>
      <w:r>
        <w:rPr>
          <w:spacing w:val="-6"/>
          <w:sz w:val="24"/>
        </w:rPr>
        <w:t xml:space="preserve"> </w:t>
      </w:r>
      <w:r>
        <w:rPr>
          <w:sz w:val="24"/>
        </w:rPr>
        <w:t>essere</w:t>
      </w:r>
      <w:r>
        <w:rPr>
          <w:spacing w:val="-7"/>
          <w:sz w:val="24"/>
        </w:rPr>
        <w:t xml:space="preserve"> </w:t>
      </w:r>
      <w:r>
        <w:rPr>
          <w:sz w:val="24"/>
        </w:rPr>
        <w:t>rimossi dal Comodante. I vessilli devono essere riposizionati al successivo riutilizzo del locale o luogo per i fini istituzionali relativi alla celebrazione di matrimonio civile o alla costituzione di unione civile.</w:t>
      </w:r>
    </w:p>
    <w:p>
      <w:pPr>
        <w:pStyle w:val="ListParagraph"/>
        <w:numPr>
          <w:ilvl w:val="0"/>
          <w:numId w:val="10"/>
        </w:numPr>
        <w:tabs>
          <w:tab w:val="clear" w:pos="720"/>
          <w:tab w:val="left" w:pos="377" w:leader="none"/>
        </w:tabs>
        <w:spacing w:lineRule="auto" w:line="418" w:before="0" w:after="0"/>
        <w:ind w:hanging="0" w:start="140" w:end="143"/>
        <w:jc w:val="both"/>
        <w:rPr>
          <w:sz w:val="24"/>
        </w:rPr>
      </w:pPr>
      <w:r>
        <w:rPr>
          <w:sz w:val="24"/>
        </w:rPr>
        <w:t>Nel</w:t>
      </w:r>
      <w:r>
        <w:rPr>
          <w:spacing w:val="-5"/>
          <w:sz w:val="24"/>
        </w:rPr>
        <w:t xml:space="preserve"> </w:t>
      </w:r>
      <w:r>
        <w:rPr>
          <w:sz w:val="24"/>
        </w:rPr>
        <w:t>rispetto</w:t>
      </w:r>
      <w:r>
        <w:rPr>
          <w:spacing w:val="-6"/>
          <w:sz w:val="24"/>
        </w:rPr>
        <w:t xml:space="preserve"> </w:t>
      </w:r>
      <w:r>
        <w:rPr>
          <w:sz w:val="24"/>
        </w:rPr>
        <w:t>dell’art.</w:t>
      </w:r>
      <w:r>
        <w:rPr>
          <w:spacing w:val="-6"/>
          <w:sz w:val="24"/>
        </w:rPr>
        <w:t xml:space="preserve"> </w:t>
      </w:r>
      <w:r>
        <w:rPr>
          <w:sz w:val="24"/>
        </w:rPr>
        <w:t>106</w:t>
      </w:r>
      <w:r>
        <w:rPr>
          <w:spacing w:val="-6"/>
          <w:sz w:val="24"/>
        </w:rPr>
        <w:t xml:space="preserve"> </w:t>
      </w:r>
      <w:r>
        <w:rPr>
          <w:sz w:val="24"/>
        </w:rPr>
        <w:t>del</w:t>
      </w:r>
      <w:r>
        <w:rPr>
          <w:spacing w:val="-5"/>
          <w:sz w:val="24"/>
        </w:rPr>
        <w:t xml:space="preserve"> </w:t>
      </w:r>
      <w:r>
        <w:rPr>
          <w:sz w:val="24"/>
        </w:rPr>
        <w:t>Codice</w:t>
      </w:r>
      <w:r>
        <w:rPr>
          <w:spacing w:val="-7"/>
          <w:sz w:val="24"/>
        </w:rPr>
        <w:t xml:space="preserve"> </w:t>
      </w:r>
      <w:r>
        <w:rPr>
          <w:sz w:val="24"/>
        </w:rPr>
        <w:t>Civile</w:t>
      </w:r>
      <w:r>
        <w:rPr>
          <w:spacing w:val="-6"/>
          <w:sz w:val="24"/>
        </w:rPr>
        <w:t xml:space="preserve"> </w:t>
      </w:r>
      <w:r>
        <w:rPr>
          <w:sz w:val="24"/>
        </w:rPr>
        <w:t>il</w:t>
      </w:r>
      <w:r>
        <w:rPr>
          <w:spacing w:val="-8"/>
          <w:sz w:val="24"/>
        </w:rPr>
        <w:t xml:space="preserve"> </w:t>
      </w:r>
      <w:r>
        <w:rPr>
          <w:sz w:val="24"/>
        </w:rPr>
        <w:t>matrimonio</w:t>
      </w:r>
      <w:r>
        <w:rPr>
          <w:spacing w:val="-5"/>
          <w:sz w:val="24"/>
        </w:rPr>
        <w:t xml:space="preserve"> </w:t>
      </w:r>
      <w:r>
        <w:rPr>
          <w:sz w:val="24"/>
        </w:rPr>
        <w:t>o</w:t>
      </w:r>
      <w:r>
        <w:rPr>
          <w:spacing w:val="-6"/>
          <w:sz w:val="24"/>
        </w:rPr>
        <w:t xml:space="preserve"> </w:t>
      </w:r>
      <w:r>
        <w:rPr>
          <w:sz w:val="24"/>
        </w:rPr>
        <w:t>l’unione</w:t>
      </w:r>
      <w:r>
        <w:rPr>
          <w:spacing w:val="-7"/>
          <w:sz w:val="24"/>
        </w:rPr>
        <w:t xml:space="preserve"> </w:t>
      </w:r>
      <w:r>
        <w:rPr>
          <w:sz w:val="24"/>
        </w:rPr>
        <w:t>civile</w:t>
      </w:r>
      <w:r>
        <w:rPr>
          <w:spacing w:val="-7"/>
          <w:sz w:val="24"/>
        </w:rPr>
        <w:t xml:space="preserve"> </w:t>
      </w:r>
      <w:r>
        <w:rPr>
          <w:sz w:val="24"/>
        </w:rPr>
        <w:t>deve</w:t>
      </w:r>
      <w:r>
        <w:rPr>
          <w:spacing w:val="-7"/>
          <w:sz w:val="24"/>
        </w:rPr>
        <w:t xml:space="preserve"> </w:t>
      </w:r>
      <w:r>
        <w:rPr>
          <w:sz w:val="24"/>
        </w:rPr>
        <w:t>essere</w:t>
      </w:r>
      <w:r>
        <w:rPr>
          <w:spacing w:val="-7"/>
          <w:sz w:val="24"/>
        </w:rPr>
        <w:t xml:space="preserve"> </w:t>
      </w:r>
      <w:r>
        <w:rPr>
          <w:sz w:val="24"/>
        </w:rPr>
        <w:t>celebrato</w:t>
      </w:r>
      <w:r>
        <w:rPr>
          <w:spacing w:val="-5"/>
          <w:sz w:val="24"/>
        </w:rPr>
        <w:t xml:space="preserve"> </w:t>
      </w:r>
      <w:r>
        <w:rPr>
          <w:sz w:val="24"/>
        </w:rPr>
        <w:t>in luogo aperto al pubblico, pertanto in coincidenza con la sua celebrazione, deve essere garantito a chiunque libero accesso all’Ufficio separato di Stato Civile.</w:t>
      </w:r>
    </w:p>
    <w:p>
      <w:pPr>
        <w:pStyle w:val="Heading2"/>
        <w:rPr/>
      </w:pPr>
      <w:r>
        <w:rPr/>
        <w:t>ART.</w:t>
      </w:r>
      <w:r>
        <w:rPr>
          <w:spacing w:val="-7"/>
        </w:rPr>
        <w:t xml:space="preserve"> </w:t>
      </w:r>
      <w:r>
        <w:rPr/>
        <w:t>6</w:t>
      </w:r>
      <w:r>
        <w:rPr>
          <w:spacing w:val="-6"/>
        </w:rPr>
        <w:t xml:space="preserve"> </w:t>
      </w:r>
      <w:r>
        <w:rPr/>
        <w:t>-</w:t>
      </w:r>
      <w:r>
        <w:rPr>
          <w:spacing w:val="-6"/>
        </w:rPr>
        <w:t xml:space="preserve"> </w:t>
      </w:r>
      <w:r>
        <w:rPr/>
        <w:t>Responsabilità</w:t>
      </w:r>
      <w:r>
        <w:rPr>
          <w:spacing w:val="-6"/>
        </w:rPr>
        <w:t xml:space="preserve"> </w:t>
      </w:r>
      <w:r>
        <w:rPr/>
        <w:t>ed</w:t>
      </w:r>
      <w:r>
        <w:rPr>
          <w:spacing w:val="-6"/>
        </w:rPr>
        <w:t xml:space="preserve"> </w:t>
      </w:r>
      <w:r>
        <w:rPr/>
        <w:t>obbligazioni</w:t>
      </w:r>
      <w:r>
        <w:rPr>
          <w:spacing w:val="-6"/>
        </w:rPr>
        <w:t xml:space="preserve"> </w:t>
      </w:r>
      <w:r>
        <w:rPr/>
        <w:t>del</w:t>
      </w:r>
      <w:r>
        <w:rPr>
          <w:spacing w:val="-6"/>
        </w:rPr>
        <w:t xml:space="preserve"> </w:t>
      </w:r>
      <w:r>
        <w:rPr>
          <w:spacing w:val="-2"/>
        </w:rPr>
        <w:t>Comune</w:t>
      </w:r>
    </w:p>
    <w:p>
      <w:pPr>
        <w:pStyle w:val="ListParagraph"/>
        <w:numPr>
          <w:ilvl w:val="0"/>
          <w:numId w:val="9"/>
        </w:numPr>
        <w:tabs>
          <w:tab w:val="clear" w:pos="720"/>
          <w:tab w:val="left" w:pos="386" w:leader="none"/>
        </w:tabs>
        <w:spacing w:lineRule="auto" w:line="418" w:before="201" w:after="0"/>
        <w:ind w:hanging="0" w:start="140" w:end="143"/>
        <w:jc w:val="both"/>
        <w:rPr>
          <w:sz w:val="24"/>
        </w:rPr>
      </w:pPr>
      <w:r>
        <w:rPr>
          <w:sz w:val="24"/>
        </w:rPr>
        <w:t>In relazione all’uso gratuito del predetto sito, il Comune non assume alcun obbligo, che rimane a carico esclusivo del soggetto privato, circa la custodia, la manutenzione ordinaria e straordinaria, l’apertura</w:t>
      </w:r>
      <w:r>
        <w:rPr>
          <w:spacing w:val="-18"/>
          <w:sz w:val="24"/>
        </w:rPr>
        <w:t xml:space="preserve"> </w:t>
      </w:r>
      <w:r>
        <w:rPr>
          <w:sz w:val="24"/>
        </w:rPr>
        <w:t>e</w:t>
      </w:r>
      <w:r>
        <w:rPr>
          <w:spacing w:val="-16"/>
          <w:sz w:val="24"/>
        </w:rPr>
        <w:t xml:space="preserve"> </w:t>
      </w:r>
      <w:r>
        <w:rPr>
          <w:sz w:val="24"/>
        </w:rPr>
        <w:t>la</w:t>
      </w:r>
      <w:r>
        <w:rPr>
          <w:spacing w:val="-15"/>
          <w:sz w:val="24"/>
        </w:rPr>
        <w:t xml:space="preserve"> </w:t>
      </w:r>
      <w:r>
        <w:rPr>
          <w:sz w:val="24"/>
        </w:rPr>
        <w:t>chiusura,</w:t>
      </w:r>
      <w:r>
        <w:rPr>
          <w:spacing w:val="-15"/>
          <w:sz w:val="24"/>
        </w:rPr>
        <w:t xml:space="preserve"> </w:t>
      </w:r>
      <w:r>
        <w:rPr>
          <w:sz w:val="24"/>
        </w:rPr>
        <w:t>la</w:t>
      </w:r>
      <w:r>
        <w:rPr>
          <w:spacing w:val="-15"/>
          <w:sz w:val="24"/>
        </w:rPr>
        <w:t xml:space="preserve"> </w:t>
      </w:r>
      <w:r>
        <w:rPr>
          <w:sz w:val="24"/>
        </w:rPr>
        <w:t>pulizia,</w:t>
      </w:r>
      <w:r>
        <w:rPr>
          <w:spacing w:val="-15"/>
          <w:sz w:val="24"/>
        </w:rPr>
        <w:t xml:space="preserve"> </w:t>
      </w:r>
      <w:r>
        <w:rPr>
          <w:sz w:val="24"/>
        </w:rPr>
        <w:t>l'allestimento</w:t>
      </w:r>
      <w:r>
        <w:rPr>
          <w:spacing w:val="-15"/>
          <w:sz w:val="24"/>
        </w:rPr>
        <w:t xml:space="preserve"> </w:t>
      </w:r>
      <w:r>
        <w:rPr>
          <w:sz w:val="24"/>
        </w:rPr>
        <w:t>e</w:t>
      </w:r>
      <w:r>
        <w:rPr>
          <w:spacing w:val="-15"/>
          <w:sz w:val="24"/>
        </w:rPr>
        <w:t xml:space="preserve"> </w:t>
      </w:r>
      <w:r>
        <w:rPr>
          <w:sz w:val="24"/>
        </w:rPr>
        <w:t>la</w:t>
      </w:r>
      <w:r>
        <w:rPr>
          <w:spacing w:val="-15"/>
          <w:sz w:val="24"/>
        </w:rPr>
        <w:t xml:space="preserve"> </w:t>
      </w:r>
      <w:r>
        <w:rPr>
          <w:sz w:val="24"/>
        </w:rPr>
        <w:t>gestione</w:t>
      </w:r>
      <w:r>
        <w:rPr>
          <w:spacing w:val="-16"/>
          <w:sz w:val="24"/>
        </w:rPr>
        <w:t xml:space="preserve"> </w:t>
      </w:r>
      <w:r>
        <w:rPr>
          <w:sz w:val="24"/>
        </w:rPr>
        <w:t>degli</w:t>
      </w:r>
      <w:r>
        <w:rPr>
          <w:spacing w:val="-15"/>
          <w:sz w:val="24"/>
        </w:rPr>
        <w:t xml:space="preserve"> </w:t>
      </w:r>
      <w:r>
        <w:rPr>
          <w:sz w:val="24"/>
        </w:rPr>
        <w:t>spazi</w:t>
      </w:r>
      <w:r>
        <w:rPr>
          <w:spacing w:val="-15"/>
          <w:sz w:val="24"/>
        </w:rPr>
        <w:t xml:space="preserve"> </w:t>
      </w:r>
      <w:r>
        <w:rPr>
          <w:sz w:val="24"/>
        </w:rPr>
        <w:t>all'interno</w:t>
      </w:r>
      <w:r>
        <w:rPr>
          <w:spacing w:val="-16"/>
          <w:sz w:val="24"/>
        </w:rPr>
        <w:t xml:space="preserve"> </w:t>
      </w:r>
      <w:r>
        <w:rPr>
          <w:sz w:val="24"/>
        </w:rPr>
        <w:t>dei</w:t>
      </w:r>
      <w:r>
        <w:rPr>
          <w:spacing w:val="-15"/>
          <w:sz w:val="24"/>
        </w:rPr>
        <w:t xml:space="preserve"> </w:t>
      </w:r>
      <w:r>
        <w:rPr>
          <w:sz w:val="24"/>
        </w:rPr>
        <w:t>quali</w:t>
      </w:r>
      <w:r>
        <w:rPr>
          <w:spacing w:val="-14"/>
          <w:sz w:val="24"/>
        </w:rPr>
        <w:t xml:space="preserve"> </w:t>
      </w:r>
      <w:r>
        <w:rPr>
          <w:spacing w:val="-2"/>
          <w:sz w:val="24"/>
        </w:rPr>
        <w:t xml:space="preserve">dovranno </w:t>
      </w:r>
      <w:r>
        <w:rPr>
          <w:sz w:val="24"/>
          <w:szCs w:val="24"/>
        </w:rPr>
        <w:t>svolgersi le cerimonie, la fruibilità di aree/locali annessi a tali spazi, la dotazione, nella sala adibita alle cerimonie, delle bandiere italiana ed europea con obbligo ad usarle per soli fini istituzionali relativi alla celebrazione di matrimoni e alla costituzione delle unioni civili, nonché ogni altra</w:t>
      </w:r>
      <w:r>
        <w:rPr>
          <w:spacing w:val="-1"/>
          <w:sz w:val="24"/>
          <w:szCs w:val="24"/>
        </w:rPr>
        <w:t xml:space="preserve"> </w:t>
      </w:r>
      <w:r>
        <w:rPr>
          <w:sz w:val="24"/>
          <w:szCs w:val="24"/>
        </w:rPr>
        <w:t>spesa necessaria all’uso del sito.</w:t>
      </w:r>
    </w:p>
    <w:p>
      <w:pPr>
        <w:pStyle w:val="ListParagraph"/>
        <w:numPr>
          <w:ilvl w:val="0"/>
          <w:numId w:val="9"/>
        </w:numPr>
        <w:tabs>
          <w:tab w:val="clear" w:pos="720"/>
          <w:tab w:val="left" w:pos="386" w:leader="none"/>
          <w:tab w:val="left" w:pos="1073" w:leader="none"/>
          <w:tab w:val="left" w:pos="1462" w:leader="none"/>
          <w:tab w:val="left" w:pos="2104" w:leader="none"/>
          <w:tab w:val="left" w:pos="2440" w:leader="none"/>
          <w:tab w:val="left" w:pos="2961" w:leader="none"/>
          <w:tab w:val="left" w:pos="4076" w:leader="none"/>
          <w:tab w:val="left" w:pos="4986" w:leader="none"/>
          <w:tab w:val="left" w:pos="5307" w:leader="none"/>
          <w:tab w:val="left" w:pos="6322" w:leader="none"/>
          <w:tab w:val="left" w:pos="6763" w:leader="none"/>
          <w:tab w:val="left" w:pos="7540" w:leader="none"/>
          <w:tab w:val="left" w:pos="8514" w:leader="none"/>
          <w:tab w:val="left" w:pos="9023" w:leader="none"/>
          <w:tab w:val="left" w:pos="9587" w:leader="none"/>
        </w:tabs>
        <w:spacing w:lineRule="auto" w:line="418" w:before="0" w:after="0"/>
        <w:ind w:hanging="0" w:start="140" w:end="144"/>
        <w:jc w:val="start"/>
        <w:rPr>
          <w:b/>
          <w:sz w:val="24"/>
        </w:rPr>
      </w:pPr>
      <w:r>
        <w:rPr>
          <w:sz w:val="24"/>
        </w:rPr>
        <w:t>Il proprietario/detentore della struttura esonera il Comune di Montopoli in Val d’Arno, il celebrante/l’Ufficiale di stato</w:t>
      </w:r>
      <w:r>
        <w:rPr>
          <w:spacing w:val="-15"/>
          <w:sz w:val="24"/>
        </w:rPr>
        <w:t xml:space="preserve"> </w:t>
      </w:r>
      <w:r>
        <w:rPr>
          <w:sz w:val="24"/>
        </w:rPr>
        <w:t>civile</w:t>
      </w:r>
      <w:r>
        <w:rPr>
          <w:spacing w:val="-15"/>
          <w:sz w:val="24"/>
        </w:rPr>
        <w:t xml:space="preserve"> </w:t>
      </w:r>
      <w:r>
        <w:rPr>
          <w:sz w:val="24"/>
        </w:rPr>
        <w:t>nonché</w:t>
      </w:r>
      <w:r>
        <w:rPr>
          <w:spacing w:val="-16"/>
          <w:sz w:val="24"/>
        </w:rPr>
        <w:t xml:space="preserve"> </w:t>
      </w:r>
      <w:r>
        <w:rPr>
          <w:sz w:val="24"/>
        </w:rPr>
        <w:t>il</w:t>
      </w:r>
      <w:r>
        <w:rPr>
          <w:spacing w:val="-15"/>
          <w:sz w:val="24"/>
        </w:rPr>
        <w:t xml:space="preserve"> </w:t>
      </w:r>
      <w:r>
        <w:rPr>
          <w:sz w:val="24"/>
        </w:rPr>
        <w:t>personale</w:t>
      </w:r>
      <w:r>
        <w:rPr>
          <w:spacing w:val="-15"/>
          <w:sz w:val="24"/>
        </w:rPr>
        <w:t xml:space="preserve"> </w:t>
      </w:r>
      <w:r>
        <w:rPr>
          <w:sz w:val="24"/>
        </w:rPr>
        <w:t>del</w:t>
      </w:r>
      <w:r>
        <w:rPr>
          <w:spacing w:val="-15"/>
          <w:sz w:val="24"/>
        </w:rPr>
        <w:t xml:space="preserve"> </w:t>
      </w:r>
      <w:r>
        <w:rPr>
          <w:sz w:val="24"/>
        </w:rPr>
        <w:t>Comune</w:t>
      </w:r>
      <w:r>
        <w:rPr>
          <w:spacing w:val="-15"/>
          <w:sz w:val="24"/>
        </w:rPr>
        <w:t xml:space="preserve"> </w:t>
      </w:r>
      <w:r>
        <w:rPr>
          <w:sz w:val="24"/>
        </w:rPr>
        <w:t>eventualmente</w:t>
      </w:r>
      <w:r>
        <w:rPr>
          <w:spacing w:val="-16"/>
          <w:sz w:val="24"/>
        </w:rPr>
        <w:t xml:space="preserve"> </w:t>
      </w:r>
      <w:r>
        <w:rPr>
          <w:sz w:val="24"/>
        </w:rPr>
        <w:t>presente</w:t>
      </w:r>
      <w:r>
        <w:rPr>
          <w:spacing w:val="-15"/>
          <w:sz w:val="24"/>
        </w:rPr>
        <w:t xml:space="preserve"> </w:t>
      </w:r>
      <w:r>
        <w:rPr>
          <w:sz w:val="24"/>
        </w:rPr>
        <w:t>alle</w:t>
      </w:r>
      <w:r>
        <w:rPr>
          <w:spacing w:val="-15"/>
          <w:sz w:val="24"/>
        </w:rPr>
        <w:t xml:space="preserve"> </w:t>
      </w:r>
      <w:r>
        <w:rPr>
          <w:sz w:val="24"/>
        </w:rPr>
        <w:t>cerimonie,</w:t>
      </w:r>
      <w:r>
        <w:rPr>
          <w:spacing w:val="-15"/>
          <w:sz w:val="24"/>
        </w:rPr>
        <w:t xml:space="preserve"> </w:t>
      </w:r>
      <w:r>
        <w:rPr>
          <w:sz w:val="24"/>
        </w:rPr>
        <w:t>da</w:t>
      </w:r>
      <w:r>
        <w:rPr>
          <w:spacing w:val="-16"/>
          <w:sz w:val="24"/>
        </w:rPr>
        <w:t xml:space="preserve"> </w:t>
      </w:r>
      <w:r>
        <w:rPr>
          <w:sz w:val="24"/>
        </w:rPr>
        <w:t>eventuali</w:t>
      </w:r>
      <w:r>
        <w:rPr>
          <w:spacing w:val="-15"/>
          <w:sz w:val="24"/>
        </w:rPr>
        <w:t xml:space="preserve"> </w:t>
      </w:r>
      <w:r>
        <w:rPr>
          <w:sz w:val="24"/>
        </w:rPr>
        <w:t xml:space="preserve">danni </w:t>
      </w:r>
      <w:r>
        <w:rPr>
          <w:spacing w:val="-2"/>
          <w:sz w:val="24"/>
        </w:rPr>
        <w:t>arrecati</w:t>
      </w:r>
      <w:r>
        <w:rPr>
          <w:sz w:val="24"/>
        </w:rPr>
        <w:tab/>
      </w:r>
      <w:r>
        <w:rPr>
          <w:spacing w:val="-6"/>
          <w:sz w:val="24"/>
        </w:rPr>
        <w:t>ai</w:t>
      </w:r>
      <w:r>
        <w:rPr>
          <w:sz w:val="24"/>
        </w:rPr>
        <w:tab/>
      </w:r>
      <w:r>
        <w:rPr>
          <w:spacing w:val="-4"/>
          <w:sz w:val="24"/>
        </w:rPr>
        <w:t>terzi</w:t>
      </w:r>
      <w:r>
        <w:rPr>
          <w:sz w:val="24"/>
        </w:rPr>
        <w:tab/>
      </w:r>
      <w:r>
        <w:rPr>
          <w:spacing w:val="-10"/>
          <w:sz w:val="24"/>
        </w:rPr>
        <w:t>o</w:t>
      </w:r>
      <w:r>
        <w:rPr>
          <w:sz w:val="24"/>
        </w:rPr>
        <w:tab/>
      </w:r>
      <w:r>
        <w:rPr>
          <w:spacing w:val="-4"/>
          <w:sz w:val="24"/>
        </w:rPr>
        <w:t>per</w:t>
      </w:r>
      <w:r>
        <w:rPr>
          <w:sz w:val="24"/>
        </w:rPr>
        <w:tab/>
      </w:r>
      <w:r>
        <w:rPr>
          <w:spacing w:val="-2"/>
          <w:sz w:val="24"/>
        </w:rPr>
        <w:t>infortuni,</w:t>
      </w:r>
      <w:r>
        <w:rPr>
          <w:sz w:val="24"/>
        </w:rPr>
        <w:tab/>
      </w:r>
      <w:r>
        <w:rPr>
          <w:spacing w:val="-2"/>
          <w:sz w:val="24"/>
        </w:rPr>
        <w:t>nonché</w:t>
      </w:r>
      <w:r>
        <w:rPr>
          <w:sz w:val="24"/>
        </w:rPr>
        <w:tab/>
      </w:r>
      <w:r>
        <w:rPr>
          <w:spacing w:val="-10"/>
          <w:sz w:val="24"/>
        </w:rPr>
        <w:t xml:space="preserve">a </w:t>
      </w:r>
      <w:r>
        <w:rPr>
          <w:spacing w:val="-2"/>
          <w:sz w:val="24"/>
        </w:rPr>
        <w:t>strutture</w:t>
      </w:r>
      <w:r>
        <w:rPr>
          <w:sz w:val="24"/>
        </w:rPr>
        <w:tab/>
      </w:r>
      <w:r>
        <w:rPr>
          <w:spacing w:val="-6"/>
          <w:sz w:val="24"/>
        </w:rPr>
        <w:t>ed</w:t>
      </w:r>
      <w:r>
        <w:rPr>
          <w:sz w:val="24"/>
        </w:rPr>
        <w:tab/>
      </w:r>
      <w:r>
        <w:rPr>
          <w:spacing w:val="-2"/>
          <w:sz w:val="24"/>
        </w:rPr>
        <w:t>arredi</w:t>
      </w:r>
      <w:r>
        <w:rPr>
          <w:sz w:val="24"/>
        </w:rPr>
        <w:tab/>
      </w:r>
      <w:r>
        <w:rPr>
          <w:spacing w:val="-2"/>
          <w:sz w:val="24"/>
        </w:rPr>
        <w:t>presenti</w:t>
      </w:r>
      <w:r>
        <w:rPr>
          <w:sz w:val="24"/>
        </w:rPr>
        <w:tab/>
      </w:r>
      <w:r>
        <w:rPr>
          <w:spacing w:val="-4"/>
          <w:sz w:val="24"/>
        </w:rPr>
        <w:t>nel</w:t>
      </w:r>
      <w:r>
        <w:rPr>
          <w:sz w:val="24"/>
        </w:rPr>
        <w:tab/>
      </w:r>
      <w:r>
        <w:rPr>
          <w:spacing w:val="-4"/>
          <w:sz w:val="24"/>
        </w:rPr>
        <w:t>sito</w:t>
      </w:r>
      <w:r>
        <w:rPr>
          <w:sz w:val="24"/>
        </w:rPr>
        <w:tab/>
      </w:r>
      <w:r>
        <w:rPr>
          <w:spacing w:val="-6"/>
          <w:sz w:val="24"/>
        </w:rPr>
        <w:t xml:space="preserve">di </w:t>
      </w:r>
      <w:r>
        <w:rPr>
          <w:sz w:val="24"/>
        </w:rPr>
        <w:t>celebrazione/costituzione e nelle aree, spazi o locali ad esso pertinenziali, annessi o a servizio.</w:t>
      </w:r>
      <w:r>
        <w:rPr>
          <w:spacing w:val="40"/>
          <w:sz w:val="24"/>
        </w:rPr>
        <w:t xml:space="preserve"> </w:t>
      </w:r>
    </w:p>
    <w:p>
      <w:pPr>
        <w:pStyle w:val="ListParagraph"/>
        <w:numPr>
          <w:ilvl w:val="0"/>
          <w:numId w:val="0"/>
        </w:numPr>
        <w:tabs>
          <w:tab w:val="clear" w:pos="720"/>
          <w:tab w:val="left" w:pos="386" w:leader="none"/>
          <w:tab w:val="left" w:pos="1073" w:leader="none"/>
          <w:tab w:val="left" w:pos="1462" w:leader="none"/>
          <w:tab w:val="left" w:pos="2104" w:leader="none"/>
          <w:tab w:val="left" w:pos="2440" w:leader="none"/>
          <w:tab w:val="left" w:pos="2961" w:leader="none"/>
          <w:tab w:val="left" w:pos="4076" w:leader="none"/>
          <w:tab w:val="left" w:pos="4986" w:leader="none"/>
          <w:tab w:val="left" w:pos="5307" w:leader="none"/>
          <w:tab w:val="left" w:pos="6322" w:leader="none"/>
          <w:tab w:val="left" w:pos="6763" w:leader="none"/>
          <w:tab w:val="left" w:pos="7540" w:leader="none"/>
          <w:tab w:val="left" w:pos="8514" w:leader="none"/>
          <w:tab w:val="left" w:pos="9023" w:leader="none"/>
          <w:tab w:val="left" w:pos="9587" w:leader="none"/>
        </w:tabs>
        <w:spacing w:lineRule="auto" w:line="418" w:before="0" w:after="0"/>
        <w:ind w:hanging="0" w:start="140" w:end="144"/>
        <w:jc w:val="start"/>
        <w:rPr>
          <w:b/>
          <w:sz w:val="24"/>
        </w:rPr>
      </w:pPr>
      <w:r>
        <w:rPr>
          <w:b/>
          <w:sz w:val="24"/>
        </w:rPr>
        <w:t>ART. 7 - Responsabilità ed obbligazioni della Struttura</w:t>
      </w:r>
    </w:p>
    <w:p>
      <w:pPr>
        <w:pStyle w:val="ListParagraph"/>
        <w:numPr>
          <w:ilvl w:val="0"/>
          <w:numId w:val="8"/>
        </w:numPr>
        <w:tabs>
          <w:tab w:val="clear" w:pos="720"/>
          <w:tab w:val="left" w:pos="403" w:leader="none"/>
        </w:tabs>
        <w:spacing w:lineRule="auto" w:line="418" w:before="0" w:after="0"/>
        <w:ind w:hanging="0" w:start="140" w:end="137"/>
        <w:jc w:val="both"/>
        <w:rPr>
          <w:sz w:val="24"/>
        </w:rPr>
      </w:pPr>
      <w:r>
        <w:rPr>
          <w:sz w:val="24"/>
        </w:rPr>
        <w:t>La Struttura è tenuta a garantire l’adeguamento del locale o dell'area strettamente destinati alla celebrazione/costituzione alla capienza massima degli utenti, nonché il rispetto sia delle condizioni di</w:t>
      </w:r>
      <w:r>
        <w:rPr>
          <w:spacing w:val="-9"/>
          <w:sz w:val="24"/>
        </w:rPr>
        <w:t xml:space="preserve"> </w:t>
      </w:r>
      <w:r>
        <w:rPr>
          <w:sz w:val="24"/>
        </w:rPr>
        <w:t>sicurezza</w:t>
      </w:r>
      <w:r>
        <w:rPr>
          <w:spacing w:val="-11"/>
          <w:sz w:val="24"/>
        </w:rPr>
        <w:t xml:space="preserve"> </w:t>
      </w:r>
      <w:r>
        <w:rPr>
          <w:sz w:val="24"/>
        </w:rPr>
        <w:t>della</w:t>
      </w:r>
      <w:r>
        <w:rPr>
          <w:spacing w:val="-11"/>
          <w:sz w:val="24"/>
        </w:rPr>
        <w:t xml:space="preserve"> </w:t>
      </w:r>
      <w:r>
        <w:rPr>
          <w:sz w:val="24"/>
        </w:rPr>
        <w:t>struttura,</w:t>
      </w:r>
      <w:r>
        <w:rPr>
          <w:spacing w:val="-10"/>
          <w:sz w:val="24"/>
        </w:rPr>
        <w:t xml:space="preserve"> </w:t>
      </w:r>
      <w:r>
        <w:rPr>
          <w:sz w:val="24"/>
        </w:rPr>
        <w:t>degli</w:t>
      </w:r>
      <w:r>
        <w:rPr>
          <w:spacing w:val="-9"/>
          <w:sz w:val="24"/>
        </w:rPr>
        <w:t xml:space="preserve"> </w:t>
      </w:r>
      <w:r>
        <w:rPr>
          <w:sz w:val="24"/>
        </w:rPr>
        <w:t>ambienti</w:t>
      </w:r>
      <w:r>
        <w:rPr>
          <w:spacing w:val="-9"/>
          <w:sz w:val="24"/>
        </w:rPr>
        <w:t xml:space="preserve"> </w:t>
      </w:r>
      <w:r>
        <w:rPr>
          <w:sz w:val="24"/>
        </w:rPr>
        <w:t>oggetto</w:t>
      </w:r>
      <w:r>
        <w:rPr>
          <w:spacing w:val="-7"/>
          <w:sz w:val="24"/>
        </w:rPr>
        <w:t xml:space="preserve"> </w:t>
      </w:r>
      <w:r>
        <w:rPr>
          <w:sz w:val="24"/>
        </w:rPr>
        <w:t>della</w:t>
      </w:r>
      <w:r>
        <w:rPr>
          <w:spacing w:val="-11"/>
          <w:sz w:val="24"/>
        </w:rPr>
        <w:t xml:space="preserve"> </w:t>
      </w:r>
      <w:r>
        <w:rPr>
          <w:sz w:val="24"/>
        </w:rPr>
        <w:t>convenzione</w:t>
      </w:r>
      <w:r>
        <w:rPr>
          <w:spacing w:val="-11"/>
          <w:sz w:val="24"/>
        </w:rPr>
        <w:t xml:space="preserve"> </w:t>
      </w:r>
      <w:r>
        <w:rPr>
          <w:sz w:val="24"/>
        </w:rPr>
        <w:t>e</w:t>
      </w:r>
      <w:r>
        <w:rPr>
          <w:spacing w:val="-11"/>
          <w:sz w:val="24"/>
        </w:rPr>
        <w:t xml:space="preserve"> </w:t>
      </w:r>
      <w:r>
        <w:rPr>
          <w:sz w:val="24"/>
        </w:rPr>
        <w:t>dei</w:t>
      </w:r>
      <w:r>
        <w:rPr>
          <w:spacing w:val="-9"/>
          <w:sz w:val="24"/>
        </w:rPr>
        <w:t xml:space="preserve"> </w:t>
      </w:r>
      <w:r>
        <w:rPr>
          <w:sz w:val="24"/>
        </w:rPr>
        <w:t>luoghi</w:t>
      </w:r>
      <w:r>
        <w:rPr>
          <w:spacing w:val="-9"/>
          <w:sz w:val="24"/>
        </w:rPr>
        <w:t xml:space="preserve"> </w:t>
      </w:r>
      <w:r>
        <w:rPr>
          <w:sz w:val="24"/>
        </w:rPr>
        <w:t>di</w:t>
      </w:r>
      <w:r>
        <w:rPr>
          <w:spacing w:val="-9"/>
          <w:sz w:val="24"/>
        </w:rPr>
        <w:t xml:space="preserve"> </w:t>
      </w:r>
      <w:r>
        <w:rPr>
          <w:sz w:val="24"/>
        </w:rPr>
        <w:t>accesso,</w:t>
      </w:r>
      <w:r>
        <w:rPr>
          <w:spacing w:val="-9"/>
          <w:sz w:val="24"/>
        </w:rPr>
        <w:t xml:space="preserve"> </w:t>
      </w:r>
      <w:r>
        <w:rPr>
          <w:sz w:val="24"/>
        </w:rPr>
        <w:t>sia</w:t>
      </w:r>
      <w:r>
        <w:rPr>
          <w:spacing w:val="-10"/>
          <w:sz w:val="24"/>
        </w:rPr>
        <w:t xml:space="preserve"> </w:t>
      </w:r>
      <w:r>
        <w:rPr>
          <w:sz w:val="24"/>
        </w:rPr>
        <w:t>delle norme di sicurezza degli utenti e di quelle in materia di abbattimento delle barriere architettoniche, con assunzione diretta ed esclusiva dei relativi obblighi e responsabilità.</w:t>
      </w:r>
    </w:p>
    <w:p>
      <w:pPr>
        <w:pStyle w:val="ListParagraph"/>
        <w:numPr>
          <w:ilvl w:val="0"/>
          <w:numId w:val="8"/>
        </w:numPr>
        <w:tabs>
          <w:tab w:val="clear" w:pos="720"/>
          <w:tab w:val="left" w:pos="372" w:leader="none"/>
        </w:tabs>
        <w:spacing w:lineRule="auto" w:line="418" w:before="0" w:after="0"/>
        <w:ind w:hanging="0" w:start="140" w:end="144"/>
        <w:jc w:val="both"/>
        <w:rPr>
          <w:sz w:val="24"/>
        </w:rPr>
      </w:pPr>
      <w:r>
        <w:rPr>
          <w:sz w:val="24"/>
        </w:rPr>
        <w:t>È</w:t>
      </w:r>
      <w:r>
        <w:rPr>
          <w:spacing w:val="-12"/>
          <w:sz w:val="24"/>
        </w:rPr>
        <w:t xml:space="preserve"> </w:t>
      </w:r>
      <w:r>
        <w:rPr>
          <w:sz w:val="24"/>
        </w:rPr>
        <w:t>fatto</w:t>
      </w:r>
      <w:r>
        <w:rPr>
          <w:spacing w:val="-12"/>
          <w:sz w:val="24"/>
        </w:rPr>
        <w:t xml:space="preserve"> </w:t>
      </w:r>
      <w:r>
        <w:rPr>
          <w:sz w:val="24"/>
        </w:rPr>
        <w:t>divieto,</w:t>
      </w:r>
      <w:r>
        <w:rPr>
          <w:spacing w:val="-12"/>
          <w:sz w:val="24"/>
        </w:rPr>
        <w:t xml:space="preserve"> </w:t>
      </w:r>
      <w:r>
        <w:rPr>
          <w:sz w:val="24"/>
        </w:rPr>
        <w:t>in</w:t>
      </w:r>
      <w:r>
        <w:rPr>
          <w:spacing w:val="-11"/>
          <w:sz w:val="24"/>
        </w:rPr>
        <w:t xml:space="preserve"> </w:t>
      </w:r>
      <w:r>
        <w:rPr>
          <w:sz w:val="24"/>
        </w:rPr>
        <w:t>capo</w:t>
      </w:r>
      <w:r>
        <w:rPr>
          <w:spacing w:val="-14"/>
          <w:sz w:val="24"/>
        </w:rPr>
        <w:t xml:space="preserve"> </w:t>
      </w:r>
      <w:r>
        <w:rPr>
          <w:sz w:val="24"/>
        </w:rPr>
        <w:t>al</w:t>
      </w:r>
      <w:r>
        <w:rPr>
          <w:spacing w:val="-11"/>
          <w:sz w:val="24"/>
        </w:rPr>
        <w:t xml:space="preserve"> </w:t>
      </w:r>
      <w:r>
        <w:rPr>
          <w:sz w:val="24"/>
        </w:rPr>
        <w:t>proprietario/detentore</w:t>
      </w:r>
      <w:r>
        <w:rPr>
          <w:spacing w:val="-13"/>
          <w:sz w:val="24"/>
        </w:rPr>
        <w:t xml:space="preserve"> </w:t>
      </w:r>
      <w:r>
        <w:rPr>
          <w:sz w:val="24"/>
        </w:rPr>
        <w:t>della</w:t>
      </w:r>
      <w:r>
        <w:rPr>
          <w:spacing w:val="-13"/>
          <w:sz w:val="24"/>
        </w:rPr>
        <w:t xml:space="preserve"> </w:t>
      </w:r>
      <w:r>
        <w:rPr>
          <w:sz w:val="24"/>
        </w:rPr>
        <w:t>struttura</w:t>
      </w:r>
      <w:r>
        <w:rPr>
          <w:spacing w:val="-13"/>
          <w:sz w:val="24"/>
        </w:rPr>
        <w:t xml:space="preserve"> </w:t>
      </w:r>
      <w:r>
        <w:rPr>
          <w:sz w:val="24"/>
        </w:rPr>
        <w:t>di</w:t>
      </w:r>
      <w:r>
        <w:rPr>
          <w:spacing w:val="-11"/>
          <w:sz w:val="24"/>
        </w:rPr>
        <w:t xml:space="preserve"> </w:t>
      </w:r>
      <w:r>
        <w:rPr>
          <w:sz w:val="24"/>
        </w:rPr>
        <w:t>organizzare</w:t>
      </w:r>
      <w:r>
        <w:rPr>
          <w:spacing w:val="-13"/>
          <w:sz w:val="24"/>
        </w:rPr>
        <w:t xml:space="preserve"> </w:t>
      </w:r>
      <w:r>
        <w:rPr>
          <w:sz w:val="24"/>
        </w:rPr>
        <w:t>contemporaneamente alle celebrazioni/costituzioni, altro tipo di manifestazione nelle aree immediatamente adiacenti al luogo di svolgimento del rito.</w:t>
      </w:r>
    </w:p>
    <w:p>
      <w:pPr>
        <w:pStyle w:val="ListParagraph"/>
        <w:numPr>
          <w:ilvl w:val="0"/>
          <w:numId w:val="8"/>
        </w:numPr>
        <w:tabs>
          <w:tab w:val="clear" w:pos="720"/>
          <w:tab w:val="left" w:pos="372" w:leader="none"/>
        </w:tabs>
        <w:spacing w:lineRule="auto" w:line="418" w:before="0" w:after="0"/>
        <w:ind w:hanging="0" w:start="140" w:end="146"/>
        <w:jc w:val="both"/>
        <w:rPr>
          <w:sz w:val="24"/>
        </w:rPr>
      </w:pPr>
      <w:r>
        <w:rPr>
          <w:sz w:val="24"/>
        </w:rPr>
        <w:t>Le</w:t>
      </w:r>
      <w:r>
        <w:rPr>
          <w:spacing w:val="-11"/>
          <w:sz w:val="24"/>
        </w:rPr>
        <w:t xml:space="preserve"> </w:t>
      </w:r>
      <w:r>
        <w:rPr>
          <w:sz w:val="24"/>
        </w:rPr>
        <w:t>spese</w:t>
      </w:r>
      <w:r>
        <w:rPr>
          <w:spacing w:val="-10"/>
          <w:sz w:val="24"/>
        </w:rPr>
        <w:t xml:space="preserve"> </w:t>
      </w:r>
      <w:r>
        <w:rPr>
          <w:sz w:val="24"/>
        </w:rPr>
        <w:t>ordinarie</w:t>
      </w:r>
      <w:r>
        <w:rPr>
          <w:spacing w:val="-9"/>
          <w:sz w:val="24"/>
        </w:rPr>
        <w:t xml:space="preserve"> </w:t>
      </w:r>
      <w:r>
        <w:rPr>
          <w:sz w:val="24"/>
        </w:rPr>
        <w:t>sostenute</w:t>
      </w:r>
      <w:r>
        <w:rPr>
          <w:spacing w:val="-10"/>
          <w:sz w:val="24"/>
        </w:rPr>
        <w:t xml:space="preserve"> </w:t>
      </w:r>
      <w:r>
        <w:rPr>
          <w:sz w:val="24"/>
        </w:rPr>
        <w:t>per</w:t>
      </w:r>
      <w:r>
        <w:rPr>
          <w:spacing w:val="-10"/>
          <w:sz w:val="24"/>
        </w:rPr>
        <w:t xml:space="preserve"> </w:t>
      </w:r>
      <w:r>
        <w:rPr>
          <w:sz w:val="24"/>
        </w:rPr>
        <w:t>il</w:t>
      </w:r>
      <w:r>
        <w:rPr>
          <w:spacing w:val="-9"/>
          <w:sz w:val="24"/>
        </w:rPr>
        <w:t xml:space="preserve"> </w:t>
      </w:r>
      <w:r>
        <w:rPr>
          <w:sz w:val="24"/>
        </w:rPr>
        <w:t>godimento</w:t>
      </w:r>
      <w:r>
        <w:rPr>
          <w:spacing w:val="-9"/>
          <w:sz w:val="24"/>
        </w:rPr>
        <w:t xml:space="preserve"> </w:t>
      </w:r>
      <w:r>
        <w:rPr>
          <w:sz w:val="24"/>
        </w:rPr>
        <w:t>dell’immobile</w:t>
      </w:r>
      <w:r>
        <w:rPr>
          <w:spacing w:val="-11"/>
          <w:sz w:val="24"/>
        </w:rPr>
        <w:t xml:space="preserve"> </w:t>
      </w:r>
      <w:r>
        <w:rPr>
          <w:sz w:val="24"/>
        </w:rPr>
        <w:t>e</w:t>
      </w:r>
      <w:r>
        <w:rPr>
          <w:spacing w:val="-11"/>
          <w:sz w:val="24"/>
        </w:rPr>
        <w:t xml:space="preserve"> </w:t>
      </w:r>
      <w:r>
        <w:rPr>
          <w:sz w:val="24"/>
        </w:rPr>
        <w:t>le</w:t>
      </w:r>
      <w:r>
        <w:rPr>
          <w:spacing w:val="-10"/>
          <w:sz w:val="24"/>
        </w:rPr>
        <w:t xml:space="preserve"> </w:t>
      </w:r>
      <w:r>
        <w:rPr>
          <w:sz w:val="24"/>
        </w:rPr>
        <w:t>eventuali</w:t>
      </w:r>
      <w:r>
        <w:rPr>
          <w:spacing w:val="-7"/>
          <w:sz w:val="24"/>
        </w:rPr>
        <w:t xml:space="preserve"> </w:t>
      </w:r>
      <w:r>
        <w:rPr>
          <w:sz w:val="24"/>
        </w:rPr>
        <w:t>spese</w:t>
      </w:r>
      <w:r>
        <w:rPr>
          <w:spacing w:val="-8"/>
          <w:sz w:val="24"/>
        </w:rPr>
        <w:t xml:space="preserve"> </w:t>
      </w:r>
      <w:r>
        <w:rPr>
          <w:sz w:val="24"/>
        </w:rPr>
        <w:t>straordinarie</w:t>
      </w:r>
      <w:r>
        <w:rPr>
          <w:spacing w:val="-11"/>
          <w:sz w:val="24"/>
        </w:rPr>
        <w:t xml:space="preserve"> </w:t>
      </w:r>
      <w:r>
        <w:rPr>
          <w:sz w:val="24"/>
        </w:rPr>
        <w:t>sono a carico della Struttura.</w:t>
      </w:r>
    </w:p>
    <w:p>
      <w:pPr>
        <w:pStyle w:val="Heading2"/>
        <w:spacing w:lineRule="exact" w:line="276"/>
        <w:rPr/>
      </w:pPr>
      <w:r>
        <w:rPr/>
        <w:t>ART.</w:t>
      </w:r>
      <w:r>
        <w:rPr>
          <w:spacing w:val="-8"/>
        </w:rPr>
        <w:t xml:space="preserve"> </w:t>
      </w:r>
      <w:r>
        <w:rPr/>
        <w:t>8</w:t>
      </w:r>
      <w:r>
        <w:rPr>
          <w:spacing w:val="-8"/>
        </w:rPr>
        <w:t xml:space="preserve"> </w:t>
      </w:r>
      <w:r>
        <w:rPr/>
        <w:t>-</w:t>
      </w:r>
      <w:r>
        <w:rPr>
          <w:spacing w:val="-9"/>
        </w:rPr>
        <w:t xml:space="preserve"> </w:t>
      </w:r>
      <w:r>
        <w:rPr/>
        <w:t>Restituzione</w:t>
      </w:r>
      <w:r>
        <w:rPr>
          <w:spacing w:val="-9"/>
        </w:rPr>
        <w:t xml:space="preserve"> </w:t>
      </w:r>
      <w:r>
        <w:rPr/>
        <w:t>in</w:t>
      </w:r>
      <w:r>
        <w:rPr>
          <w:spacing w:val="-5"/>
        </w:rPr>
        <w:t xml:space="preserve"> </w:t>
      </w:r>
      <w:r>
        <w:rPr>
          <w:spacing w:val="-2"/>
        </w:rPr>
        <w:t>pristino</w:t>
      </w:r>
    </w:p>
    <w:p>
      <w:pPr>
        <w:pStyle w:val="ListParagraph"/>
        <w:numPr>
          <w:ilvl w:val="0"/>
          <w:numId w:val="7"/>
        </w:numPr>
        <w:tabs>
          <w:tab w:val="clear" w:pos="720"/>
          <w:tab w:val="left" w:pos="365" w:leader="none"/>
        </w:tabs>
        <w:spacing w:lineRule="auto" w:line="418" w:before="201" w:after="0"/>
        <w:ind w:hanging="0" w:start="140" w:end="140"/>
        <w:jc w:val="both"/>
        <w:rPr>
          <w:sz w:val="24"/>
        </w:rPr>
      </w:pPr>
      <w:r>
        <w:rPr>
          <w:sz w:val="24"/>
        </w:rPr>
        <w:t>Al</w:t>
      </w:r>
      <w:r>
        <w:rPr>
          <w:spacing w:val="-4"/>
          <w:sz w:val="24"/>
        </w:rPr>
        <w:t xml:space="preserve"> </w:t>
      </w:r>
      <w:r>
        <w:rPr>
          <w:sz w:val="24"/>
        </w:rPr>
        <w:t>termine</w:t>
      </w:r>
      <w:r>
        <w:rPr>
          <w:spacing w:val="-5"/>
          <w:sz w:val="24"/>
        </w:rPr>
        <w:t xml:space="preserve"> </w:t>
      </w:r>
      <w:r>
        <w:rPr>
          <w:sz w:val="24"/>
        </w:rPr>
        <w:t>di</w:t>
      </w:r>
      <w:r>
        <w:rPr>
          <w:spacing w:val="-4"/>
          <w:sz w:val="24"/>
        </w:rPr>
        <w:t xml:space="preserve"> </w:t>
      </w:r>
      <w:r>
        <w:rPr>
          <w:sz w:val="24"/>
        </w:rPr>
        <w:t>ogni</w:t>
      </w:r>
      <w:r>
        <w:rPr>
          <w:spacing w:val="-4"/>
          <w:sz w:val="24"/>
        </w:rPr>
        <w:t xml:space="preserve"> </w:t>
      </w:r>
      <w:r>
        <w:rPr>
          <w:sz w:val="24"/>
        </w:rPr>
        <w:t>celebrazione</w:t>
      </w:r>
      <w:r>
        <w:rPr>
          <w:spacing w:val="-4"/>
          <w:sz w:val="24"/>
        </w:rPr>
        <w:t xml:space="preserve"> </w:t>
      </w:r>
      <w:r>
        <w:rPr>
          <w:sz w:val="24"/>
        </w:rPr>
        <w:t>o</w:t>
      </w:r>
      <w:r>
        <w:rPr>
          <w:spacing w:val="-4"/>
          <w:sz w:val="24"/>
        </w:rPr>
        <w:t xml:space="preserve"> </w:t>
      </w:r>
      <w:r>
        <w:rPr>
          <w:sz w:val="24"/>
        </w:rPr>
        <w:t>in</w:t>
      </w:r>
      <w:r>
        <w:rPr>
          <w:spacing w:val="-4"/>
          <w:sz w:val="24"/>
        </w:rPr>
        <w:t xml:space="preserve"> </w:t>
      </w:r>
      <w:r>
        <w:rPr>
          <w:sz w:val="24"/>
        </w:rPr>
        <w:t>tempo</w:t>
      </w:r>
      <w:r>
        <w:rPr>
          <w:spacing w:val="-4"/>
          <w:sz w:val="24"/>
        </w:rPr>
        <w:t xml:space="preserve"> </w:t>
      </w:r>
      <w:r>
        <w:rPr>
          <w:sz w:val="24"/>
        </w:rPr>
        <w:t>ragionevole</w:t>
      </w:r>
      <w:r>
        <w:rPr>
          <w:spacing w:val="-5"/>
          <w:sz w:val="24"/>
        </w:rPr>
        <w:t xml:space="preserve"> </w:t>
      </w:r>
      <w:r>
        <w:rPr>
          <w:sz w:val="24"/>
        </w:rPr>
        <w:t>il</w:t>
      </w:r>
      <w:r>
        <w:rPr>
          <w:spacing w:val="-4"/>
          <w:sz w:val="24"/>
        </w:rPr>
        <w:t xml:space="preserve"> celebrante/Ufficiale di Stato Civile </w:t>
      </w:r>
      <w:r>
        <w:rPr>
          <w:sz w:val="24"/>
        </w:rPr>
        <w:t>trasferisce</w:t>
      </w:r>
      <w:r>
        <w:rPr>
          <w:spacing w:val="-5"/>
          <w:sz w:val="24"/>
        </w:rPr>
        <w:t xml:space="preserve"> </w:t>
      </w:r>
      <w:r>
        <w:rPr>
          <w:sz w:val="24"/>
        </w:rPr>
        <w:t>gli</w:t>
      </w:r>
      <w:r>
        <w:rPr>
          <w:spacing w:val="-4"/>
          <w:sz w:val="24"/>
        </w:rPr>
        <w:t xml:space="preserve"> </w:t>
      </w:r>
      <w:r>
        <w:rPr>
          <w:sz w:val="24"/>
        </w:rPr>
        <w:t>atti</w:t>
      </w:r>
      <w:r>
        <w:rPr>
          <w:spacing w:val="-4"/>
          <w:sz w:val="24"/>
        </w:rPr>
        <w:t xml:space="preserve"> </w:t>
      </w:r>
      <w:r>
        <w:rPr>
          <w:sz w:val="24"/>
        </w:rPr>
        <w:t>all’Ufficio</w:t>
      </w:r>
      <w:r>
        <w:rPr>
          <w:spacing w:val="-4"/>
          <w:sz w:val="24"/>
        </w:rPr>
        <w:t xml:space="preserve"> </w:t>
      </w:r>
      <w:r>
        <w:rPr>
          <w:sz w:val="24"/>
        </w:rPr>
        <w:t>di Stato</w:t>
      </w:r>
      <w:r>
        <w:rPr>
          <w:spacing w:val="-15"/>
          <w:sz w:val="24"/>
        </w:rPr>
        <w:t xml:space="preserve"> </w:t>
      </w:r>
      <w:r>
        <w:rPr>
          <w:sz w:val="24"/>
        </w:rPr>
        <w:t>Civile</w:t>
      </w:r>
      <w:r>
        <w:rPr>
          <w:spacing w:val="-15"/>
          <w:sz w:val="24"/>
        </w:rPr>
        <w:t xml:space="preserve"> </w:t>
      </w:r>
      <w:r>
        <w:rPr>
          <w:sz w:val="24"/>
        </w:rPr>
        <w:t>presso</w:t>
      </w:r>
      <w:r>
        <w:rPr>
          <w:spacing w:val="-15"/>
          <w:sz w:val="24"/>
        </w:rPr>
        <w:t xml:space="preserve"> </w:t>
      </w:r>
      <w:r>
        <w:rPr>
          <w:sz w:val="24"/>
        </w:rPr>
        <w:t>il</w:t>
      </w:r>
      <w:r>
        <w:rPr>
          <w:spacing w:val="-15"/>
          <w:sz w:val="24"/>
        </w:rPr>
        <w:t xml:space="preserve"> </w:t>
      </w:r>
      <w:r>
        <w:rPr>
          <w:sz w:val="24"/>
        </w:rPr>
        <w:t>Comune</w:t>
      </w:r>
      <w:r>
        <w:rPr>
          <w:spacing w:val="-15"/>
          <w:sz w:val="24"/>
        </w:rPr>
        <w:t xml:space="preserve"> </w:t>
      </w:r>
      <w:r>
        <w:rPr>
          <w:sz w:val="24"/>
        </w:rPr>
        <w:t>per</w:t>
      </w:r>
      <w:r>
        <w:rPr>
          <w:spacing w:val="-15"/>
          <w:sz w:val="24"/>
        </w:rPr>
        <w:t xml:space="preserve"> </w:t>
      </w:r>
      <w:r>
        <w:rPr>
          <w:sz w:val="24"/>
        </w:rPr>
        <w:t>la</w:t>
      </w:r>
      <w:r>
        <w:rPr>
          <w:spacing w:val="-15"/>
          <w:sz w:val="24"/>
        </w:rPr>
        <w:t xml:space="preserve"> </w:t>
      </w:r>
      <w:r>
        <w:rPr>
          <w:sz w:val="24"/>
        </w:rPr>
        <w:t>loro</w:t>
      </w:r>
      <w:r>
        <w:rPr>
          <w:spacing w:val="-15"/>
          <w:sz w:val="24"/>
        </w:rPr>
        <w:t xml:space="preserve"> </w:t>
      </w:r>
      <w:r>
        <w:rPr>
          <w:sz w:val="24"/>
        </w:rPr>
        <w:t>registrazione</w:t>
      </w:r>
      <w:r>
        <w:rPr>
          <w:spacing w:val="-15"/>
          <w:sz w:val="24"/>
        </w:rPr>
        <w:t xml:space="preserve"> </w:t>
      </w:r>
      <w:r>
        <w:rPr>
          <w:sz w:val="24"/>
        </w:rPr>
        <w:t>e</w:t>
      </w:r>
      <w:r>
        <w:rPr>
          <w:spacing w:val="-15"/>
          <w:sz w:val="24"/>
        </w:rPr>
        <w:t xml:space="preserve"> </w:t>
      </w:r>
      <w:r>
        <w:rPr>
          <w:sz w:val="24"/>
        </w:rPr>
        <w:t>custodia</w:t>
      </w:r>
      <w:r>
        <w:rPr>
          <w:spacing w:val="-15"/>
          <w:sz w:val="24"/>
        </w:rPr>
        <w:t xml:space="preserve"> </w:t>
      </w:r>
      <w:r>
        <w:rPr>
          <w:sz w:val="24"/>
        </w:rPr>
        <w:t>e,</w:t>
      </w:r>
      <w:r>
        <w:rPr>
          <w:spacing w:val="-15"/>
          <w:sz w:val="24"/>
        </w:rPr>
        <w:t xml:space="preserve"> </w:t>
      </w:r>
      <w:r>
        <w:rPr>
          <w:sz w:val="24"/>
        </w:rPr>
        <w:t>senza</w:t>
      </w:r>
      <w:r>
        <w:rPr>
          <w:spacing w:val="-15"/>
          <w:sz w:val="24"/>
        </w:rPr>
        <w:t xml:space="preserve"> </w:t>
      </w:r>
      <w:r>
        <w:rPr>
          <w:sz w:val="24"/>
        </w:rPr>
        <w:t>alcuna</w:t>
      </w:r>
      <w:r>
        <w:rPr>
          <w:spacing w:val="-15"/>
          <w:sz w:val="24"/>
        </w:rPr>
        <w:t xml:space="preserve"> </w:t>
      </w:r>
      <w:r>
        <w:rPr>
          <w:sz w:val="24"/>
        </w:rPr>
        <w:t>formalità,</w:t>
      </w:r>
      <w:r>
        <w:rPr>
          <w:spacing w:val="-15"/>
          <w:sz w:val="24"/>
        </w:rPr>
        <w:t xml:space="preserve"> </w:t>
      </w:r>
      <w:r>
        <w:rPr>
          <w:sz w:val="24"/>
        </w:rPr>
        <w:t>riconsegna i locali/ambienti, che, rientrati nella piena disponibilità della Struttura potranno essere destinati ad altro uso.</w:t>
      </w:r>
    </w:p>
    <w:p>
      <w:pPr>
        <w:pStyle w:val="Heading2"/>
        <w:rPr/>
      </w:pPr>
      <w:r>
        <w:rPr/>
        <w:t>ART.</w:t>
      </w:r>
      <w:r>
        <w:rPr>
          <w:spacing w:val="-10"/>
        </w:rPr>
        <w:t xml:space="preserve"> </w:t>
      </w:r>
      <w:r>
        <w:rPr/>
        <w:t>9</w:t>
      </w:r>
      <w:r>
        <w:rPr>
          <w:spacing w:val="-10"/>
        </w:rPr>
        <w:t xml:space="preserve"> </w:t>
      </w:r>
      <w:r>
        <w:rPr/>
        <w:t>-</w:t>
      </w:r>
      <w:r>
        <w:rPr>
          <w:spacing w:val="-10"/>
        </w:rPr>
        <w:t xml:space="preserve"> </w:t>
      </w:r>
      <w:r>
        <w:rPr>
          <w:spacing w:val="-2"/>
        </w:rPr>
        <w:t>Modifiche</w:t>
      </w:r>
    </w:p>
    <w:p>
      <w:pPr>
        <w:pStyle w:val="BodyText"/>
        <w:spacing w:lineRule="auto" w:line="418" w:before="204" w:after="0"/>
        <w:ind w:start="140" w:end="145"/>
        <w:rPr/>
      </w:pPr>
      <w:r>
        <w:rPr/>
        <w:t>1.</w:t>
      </w:r>
      <w:r>
        <w:rPr>
          <w:spacing w:val="-15"/>
        </w:rPr>
        <w:t xml:space="preserve"> </w:t>
      </w:r>
      <w:r>
        <w:rPr/>
        <w:t>A</w:t>
      </w:r>
      <w:r>
        <w:rPr>
          <w:spacing w:val="-15"/>
        </w:rPr>
        <w:t xml:space="preserve"> </w:t>
      </w:r>
      <w:r>
        <w:rPr/>
        <w:t>pena</w:t>
      </w:r>
      <w:r>
        <w:rPr>
          <w:spacing w:val="-13"/>
        </w:rPr>
        <w:t xml:space="preserve"> </w:t>
      </w:r>
      <w:r>
        <w:rPr/>
        <w:t>di</w:t>
      </w:r>
      <w:r>
        <w:rPr>
          <w:spacing w:val="-7"/>
        </w:rPr>
        <w:t xml:space="preserve"> </w:t>
      </w:r>
      <w:r>
        <w:rPr/>
        <w:t>nullità,</w:t>
      </w:r>
      <w:r>
        <w:rPr>
          <w:spacing w:val="-7"/>
        </w:rPr>
        <w:t xml:space="preserve"> </w:t>
      </w:r>
      <w:r>
        <w:rPr/>
        <w:t>ogni</w:t>
      </w:r>
      <w:r>
        <w:rPr>
          <w:spacing w:val="-4"/>
        </w:rPr>
        <w:t xml:space="preserve"> </w:t>
      </w:r>
      <w:r>
        <w:rPr/>
        <w:t>modifica</w:t>
      </w:r>
      <w:r>
        <w:rPr>
          <w:spacing w:val="-8"/>
        </w:rPr>
        <w:t xml:space="preserve"> </w:t>
      </w:r>
      <w:r>
        <w:rPr/>
        <w:t>al</w:t>
      </w:r>
      <w:r>
        <w:rPr>
          <w:spacing w:val="-5"/>
        </w:rPr>
        <w:t xml:space="preserve"> </w:t>
      </w:r>
      <w:r>
        <w:rPr/>
        <w:t>presente</w:t>
      </w:r>
      <w:r>
        <w:rPr>
          <w:spacing w:val="-5"/>
        </w:rPr>
        <w:t xml:space="preserve"> </w:t>
      </w:r>
      <w:r>
        <w:rPr/>
        <w:t>contratto</w:t>
      </w:r>
      <w:r>
        <w:rPr>
          <w:spacing w:val="-7"/>
        </w:rPr>
        <w:t xml:space="preserve"> </w:t>
      </w:r>
      <w:r>
        <w:rPr/>
        <w:t>può</w:t>
      </w:r>
      <w:r>
        <w:rPr>
          <w:spacing w:val="-5"/>
        </w:rPr>
        <w:t xml:space="preserve"> </w:t>
      </w:r>
      <w:r>
        <w:rPr/>
        <w:t>aver</w:t>
      </w:r>
      <w:r>
        <w:rPr>
          <w:spacing w:val="-6"/>
        </w:rPr>
        <w:t xml:space="preserve"> </w:t>
      </w:r>
      <w:r>
        <w:rPr/>
        <w:t>luogo</w:t>
      </w:r>
      <w:r>
        <w:rPr>
          <w:spacing w:val="-7"/>
        </w:rPr>
        <w:t xml:space="preserve"> </w:t>
      </w:r>
      <w:r>
        <w:rPr/>
        <w:t>e</w:t>
      </w:r>
      <w:r>
        <w:rPr>
          <w:spacing w:val="-6"/>
        </w:rPr>
        <w:t xml:space="preserve"> </w:t>
      </w:r>
      <w:r>
        <w:rPr/>
        <w:t>può</w:t>
      </w:r>
      <w:r>
        <w:rPr>
          <w:spacing w:val="-7"/>
        </w:rPr>
        <w:t xml:space="preserve"> </w:t>
      </w:r>
      <w:r>
        <w:rPr/>
        <w:t>essere</w:t>
      </w:r>
      <w:r>
        <w:rPr>
          <w:spacing w:val="-8"/>
        </w:rPr>
        <w:t xml:space="preserve"> </w:t>
      </w:r>
      <w:r>
        <w:rPr/>
        <w:t>prevista</w:t>
      </w:r>
      <w:r>
        <w:rPr>
          <w:spacing w:val="-8"/>
        </w:rPr>
        <w:t xml:space="preserve"> </w:t>
      </w:r>
      <w:r>
        <w:rPr/>
        <w:t>solo</w:t>
      </w:r>
      <w:r>
        <w:rPr>
          <w:spacing w:val="-4"/>
        </w:rPr>
        <w:t xml:space="preserve"> </w:t>
      </w:r>
      <w:r>
        <w:rPr/>
        <w:t>con atto scritto, debitamente sottoscritto da entrambe le parti.</w:t>
      </w:r>
    </w:p>
    <w:p>
      <w:pPr>
        <w:pStyle w:val="Heading2"/>
        <w:spacing w:lineRule="exact" w:line="276"/>
        <w:rPr/>
      </w:pPr>
      <w:r>
        <w:rPr/>
        <w:t>ART.</w:t>
      </w:r>
      <w:r>
        <w:rPr>
          <w:spacing w:val="-10"/>
        </w:rPr>
        <w:t xml:space="preserve"> </w:t>
      </w:r>
      <w:r>
        <w:rPr/>
        <w:t>10</w:t>
      </w:r>
      <w:r>
        <w:rPr>
          <w:spacing w:val="-10"/>
        </w:rPr>
        <w:t xml:space="preserve"> </w:t>
      </w:r>
      <w:r>
        <w:rPr/>
        <w:t>-</w:t>
      </w:r>
      <w:r>
        <w:rPr>
          <w:spacing w:val="-10"/>
        </w:rPr>
        <w:t xml:space="preserve"> </w:t>
      </w:r>
      <w:r>
        <w:rPr>
          <w:spacing w:val="-2"/>
        </w:rPr>
        <w:t>Durata</w:t>
      </w:r>
    </w:p>
    <w:p>
      <w:pPr>
        <w:pStyle w:val="ListParagraph"/>
        <w:numPr>
          <w:ilvl w:val="0"/>
          <w:numId w:val="6"/>
        </w:numPr>
        <w:tabs>
          <w:tab w:val="clear" w:pos="720"/>
          <w:tab w:val="left" w:pos="415" w:leader="none"/>
        </w:tabs>
        <w:spacing w:lineRule="auto" w:line="240" w:before="204" w:after="0"/>
        <w:ind w:hanging="275" w:start="415" w:end="0"/>
        <w:jc w:val="both"/>
        <w:rPr>
          <w:sz w:val="24"/>
        </w:rPr>
        <w:sectPr>
          <w:type w:val="nextPage"/>
          <w:pgSz w:w="11906" w:h="16838"/>
          <w:pgMar w:left="992" w:right="992" w:gutter="0" w:header="0" w:top="1480" w:footer="0" w:bottom="280"/>
          <w:pgNumType w:fmt="decimal"/>
          <w:formProt w:val="false"/>
          <w:textDirection w:val="lrTb"/>
          <w:docGrid w:type="default" w:linePitch="100" w:charSpace="0"/>
        </w:sectPr>
      </w:pPr>
      <w:r>
        <w:rPr>
          <w:sz w:val="24"/>
        </w:rPr>
        <w:t>La</w:t>
      </w:r>
      <w:r>
        <w:rPr>
          <w:spacing w:val="31"/>
          <w:sz w:val="24"/>
        </w:rPr>
        <w:t xml:space="preserve"> </w:t>
      </w:r>
      <w:r>
        <w:rPr>
          <w:sz w:val="24"/>
        </w:rPr>
        <w:t>durata</w:t>
      </w:r>
      <w:r>
        <w:rPr>
          <w:spacing w:val="34"/>
          <w:sz w:val="24"/>
        </w:rPr>
        <w:t xml:space="preserve"> </w:t>
      </w:r>
      <w:r>
        <w:rPr>
          <w:sz w:val="24"/>
        </w:rPr>
        <w:t>del</w:t>
      </w:r>
      <w:r>
        <w:rPr>
          <w:spacing w:val="35"/>
          <w:sz w:val="24"/>
        </w:rPr>
        <w:t xml:space="preserve"> </w:t>
      </w:r>
      <w:r>
        <w:rPr>
          <w:sz w:val="24"/>
        </w:rPr>
        <w:t>presente</w:t>
      </w:r>
      <w:r>
        <w:rPr>
          <w:spacing w:val="33"/>
          <w:sz w:val="24"/>
        </w:rPr>
        <w:t xml:space="preserve"> </w:t>
      </w:r>
      <w:r>
        <w:rPr>
          <w:sz w:val="24"/>
        </w:rPr>
        <w:t>contratto</w:t>
      </w:r>
      <w:r>
        <w:rPr>
          <w:spacing w:val="34"/>
          <w:sz w:val="24"/>
        </w:rPr>
        <w:t xml:space="preserve"> </w:t>
      </w:r>
      <w:r>
        <w:rPr>
          <w:sz w:val="24"/>
        </w:rPr>
        <w:t>è</w:t>
      </w:r>
      <w:r>
        <w:rPr>
          <w:spacing w:val="36"/>
          <w:sz w:val="24"/>
        </w:rPr>
        <w:t xml:space="preserve"> </w:t>
      </w:r>
      <w:r>
        <w:rPr>
          <w:sz w:val="24"/>
        </w:rPr>
        <w:t>convenuta</w:t>
      </w:r>
      <w:r>
        <w:rPr>
          <w:spacing w:val="35"/>
          <w:sz w:val="24"/>
        </w:rPr>
        <w:t xml:space="preserve"> </w:t>
      </w:r>
      <w:r>
        <w:rPr>
          <w:sz w:val="24"/>
        </w:rPr>
        <w:t>in</w:t>
      </w:r>
      <w:r>
        <w:rPr>
          <w:spacing w:val="35"/>
          <w:sz w:val="24"/>
        </w:rPr>
        <w:t xml:space="preserve"> </w:t>
      </w:r>
      <w:r>
        <w:rPr>
          <w:sz w:val="24"/>
        </w:rPr>
        <w:t>anni</w:t>
      </w:r>
      <w:r>
        <w:rPr>
          <w:spacing w:val="35"/>
          <w:sz w:val="24"/>
        </w:rPr>
        <w:t xml:space="preserve"> </w:t>
      </w:r>
      <w:r>
        <w:rPr>
          <w:sz w:val="24"/>
        </w:rPr>
        <w:t>5</w:t>
      </w:r>
      <w:r>
        <w:rPr>
          <w:spacing w:val="34"/>
          <w:sz w:val="24"/>
        </w:rPr>
        <w:t xml:space="preserve"> </w:t>
      </w:r>
      <w:r>
        <w:rPr>
          <w:sz w:val="24"/>
        </w:rPr>
        <w:t>(cinque),</w:t>
      </w:r>
      <w:r>
        <w:rPr>
          <w:spacing w:val="34"/>
          <w:sz w:val="24"/>
        </w:rPr>
        <w:t xml:space="preserve"> </w:t>
      </w:r>
      <w:r>
        <w:rPr>
          <w:sz w:val="24"/>
        </w:rPr>
        <w:t>con</w:t>
      </w:r>
      <w:r>
        <w:rPr>
          <w:spacing w:val="34"/>
          <w:sz w:val="24"/>
        </w:rPr>
        <w:t xml:space="preserve"> </w:t>
      </w:r>
      <w:r>
        <w:rPr>
          <w:sz w:val="24"/>
        </w:rPr>
        <w:t>decorrenza</w:t>
      </w:r>
      <w:r>
        <w:rPr>
          <w:spacing w:val="33"/>
          <w:sz w:val="24"/>
        </w:rPr>
        <w:t xml:space="preserve"> </w:t>
      </w:r>
      <w:r>
        <w:rPr>
          <w:sz w:val="24"/>
        </w:rPr>
        <w:t>dalla</w:t>
      </w:r>
      <w:r>
        <w:rPr>
          <w:spacing w:val="34"/>
          <w:sz w:val="24"/>
        </w:rPr>
        <w:t xml:space="preserve"> </w:t>
      </w:r>
      <w:r>
        <w:rPr>
          <w:sz w:val="24"/>
        </w:rPr>
        <w:t>data</w:t>
      </w:r>
      <w:r>
        <w:rPr>
          <w:spacing w:val="34"/>
          <w:sz w:val="24"/>
        </w:rPr>
        <w:t xml:space="preserve"> </w:t>
      </w:r>
      <w:r>
        <w:rPr>
          <w:spacing w:val="-5"/>
          <w:sz w:val="24"/>
        </w:rPr>
        <w:t>di</w:t>
      </w:r>
    </w:p>
    <w:p>
      <w:pPr>
        <w:pStyle w:val="BodyText"/>
        <w:spacing w:before="78" w:after="0"/>
        <w:rPr/>
      </w:pPr>
      <w:r>
        <w:rPr/>
        <w:t>sottoscrizione</w:t>
      </w:r>
      <w:r>
        <w:rPr>
          <w:spacing w:val="-1"/>
        </w:rPr>
        <w:t xml:space="preserve"> </w:t>
      </w:r>
      <w:r>
        <w:rPr/>
        <w:t>dello</w:t>
      </w:r>
      <w:r>
        <w:rPr>
          <w:spacing w:val="-1"/>
        </w:rPr>
        <w:t xml:space="preserve"> </w:t>
      </w:r>
      <w:r>
        <w:rPr/>
        <w:t>stesso e</w:t>
      </w:r>
      <w:r>
        <w:rPr>
          <w:spacing w:val="-1"/>
        </w:rPr>
        <w:t xml:space="preserve"> </w:t>
      </w:r>
      <w:r>
        <w:rPr/>
        <w:t>possibilità</w:t>
      </w:r>
      <w:r>
        <w:rPr>
          <w:spacing w:val="-1"/>
        </w:rPr>
        <w:t xml:space="preserve"> </w:t>
      </w:r>
      <w:r>
        <w:rPr/>
        <w:t>di rinnovo</w:t>
      </w:r>
      <w:r>
        <w:rPr>
          <w:spacing w:val="-3"/>
        </w:rPr>
        <w:t xml:space="preserve"> </w:t>
      </w:r>
      <w:r>
        <w:rPr/>
        <w:t>di altri</w:t>
      </w:r>
      <w:r>
        <w:rPr>
          <w:spacing w:val="-1"/>
        </w:rPr>
        <w:t xml:space="preserve"> </w:t>
      </w:r>
      <w:r>
        <w:rPr/>
        <w:t xml:space="preserve">5 </w:t>
      </w:r>
      <w:r>
        <w:rPr>
          <w:spacing w:val="-2"/>
        </w:rPr>
        <w:t>(cinque).</w:t>
      </w:r>
    </w:p>
    <w:p>
      <w:pPr>
        <w:pStyle w:val="ListParagraph"/>
        <w:numPr>
          <w:ilvl w:val="0"/>
          <w:numId w:val="6"/>
        </w:numPr>
        <w:tabs>
          <w:tab w:val="clear" w:pos="720"/>
          <w:tab w:val="left" w:pos="398" w:leader="none"/>
        </w:tabs>
        <w:spacing w:lineRule="auto" w:line="418" w:before="204" w:after="0"/>
        <w:ind w:hanging="0" w:start="140" w:end="144"/>
        <w:jc w:val="both"/>
        <w:rPr>
          <w:sz w:val="24"/>
        </w:rPr>
      </w:pPr>
      <w:r>
        <w:rPr>
          <w:sz w:val="24"/>
        </w:rPr>
        <w:t>Sessanta giorni prima della scadenza del contratto di comodato d’uso gratuito, il comodante, se interessato al rinnovo, presenterà formale richiesta all’amministrazione che valuterà il rinnovo del contratto previa adozione di delibera di giunta comunale.</w:t>
      </w:r>
    </w:p>
    <w:p>
      <w:pPr>
        <w:pStyle w:val="ListParagraph"/>
        <w:numPr>
          <w:ilvl w:val="0"/>
          <w:numId w:val="6"/>
        </w:numPr>
        <w:tabs>
          <w:tab w:val="clear" w:pos="720"/>
          <w:tab w:val="left" w:pos="437" w:leader="none"/>
        </w:tabs>
        <w:spacing w:lineRule="auto" w:line="418" w:before="0" w:after="0"/>
        <w:ind w:hanging="0" w:start="140" w:end="140"/>
        <w:jc w:val="both"/>
        <w:rPr>
          <w:sz w:val="24"/>
        </w:rPr>
      </w:pPr>
      <w:r>
        <w:rPr>
          <w:sz w:val="24"/>
        </w:rPr>
        <w:t>Ciascuna delle parti può recedere dal presente contratto con comunicazione da inviare alla controparte</w:t>
      </w:r>
      <w:r>
        <w:rPr>
          <w:spacing w:val="-9"/>
          <w:sz w:val="24"/>
        </w:rPr>
        <w:t xml:space="preserve"> </w:t>
      </w:r>
      <w:r>
        <w:rPr>
          <w:sz w:val="24"/>
        </w:rPr>
        <w:t>con</w:t>
      </w:r>
      <w:r>
        <w:rPr>
          <w:spacing w:val="-8"/>
          <w:sz w:val="24"/>
        </w:rPr>
        <w:t xml:space="preserve"> </w:t>
      </w:r>
      <w:r>
        <w:rPr>
          <w:sz w:val="24"/>
        </w:rPr>
        <w:t>raccomandata</w:t>
      </w:r>
      <w:r>
        <w:rPr>
          <w:spacing w:val="-8"/>
          <w:sz w:val="24"/>
        </w:rPr>
        <w:t xml:space="preserve"> </w:t>
      </w:r>
      <w:r>
        <w:rPr>
          <w:sz w:val="24"/>
        </w:rPr>
        <w:t>a./r.</w:t>
      </w:r>
      <w:r>
        <w:rPr>
          <w:spacing w:val="-8"/>
          <w:sz w:val="24"/>
        </w:rPr>
        <w:t xml:space="preserve"> </w:t>
      </w:r>
      <w:r>
        <w:rPr>
          <w:sz w:val="24"/>
        </w:rPr>
        <w:t>o</w:t>
      </w:r>
      <w:r>
        <w:rPr>
          <w:spacing w:val="-8"/>
          <w:sz w:val="24"/>
        </w:rPr>
        <w:t xml:space="preserve"> </w:t>
      </w:r>
      <w:r>
        <w:rPr>
          <w:sz w:val="24"/>
        </w:rPr>
        <w:t>posta</w:t>
      </w:r>
      <w:r>
        <w:rPr>
          <w:spacing w:val="-9"/>
          <w:sz w:val="24"/>
        </w:rPr>
        <w:t xml:space="preserve"> </w:t>
      </w:r>
      <w:r>
        <w:rPr>
          <w:sz w:val="24"/>
        </w:rPr>
        <w:t>elettronica</w:t>
      </w:r>
      <w:r>
        <w:rPr>
          <w:spacing w:val="-9"/>
          <w:sz w:val="24"/>
        </w:rPr>
        <w:t xml:space="preserve"> </w:t>
      </w:r>
      <w:r>
        <w:rPr>
          <w:sz w:val="24"/>
        </w:rPr>
        <w:t>certificata,</w:t>
      </w:r>
      <w:r>
        <w:rPr>
          <w:spacing w:val="-8"/>
          <w:sz w:val="24"/>
        </w:rPr>
        <w:t xml:space="preserve"> </w:t>
      </w:r>
      <w:r>
        <w:rPr>
          <w:sz w:val="24"/>
        </w:rPr>
        <w:t>da</w:t>
      </w:r>
      <w:r>
        <w:rPr>
          <w:spacing w:val="-9"/>
          <w:sz w:val="24"/>
        </w:rPr>
        <w:t xml:space="preserve"> </w:t>
      </w:r>
      <w:r>
        <w:rPr>
          <w:sz w:val="24"/>
        </w:rPr>
        <w:t>effettuarsi</w:t>
      </w:r>
      <w:r>
        <w:rPr>
          <w:spacing w:val="-8"/>
          <w:sz w:val="24"/>
        </w:rPr>
        <w:t xml:space="preserve"> </w:t>
      </w:r>
      <w:r>
        <w:rPr>
          <w:sz w:val="24"/>
        </w:rPr>
        <w:t>con</w:t>
      </w:r>
      <w:r>
        <w:rPr>
          <w:spacing w:val="-8"/>
          <w:sz w:val="24"/>
        </w:rPr>
        <w:t xml:space="preserve"> </w:t>
      </w:r>
      <w:r>
        <w:rPr>
          <w:sz w:val="24"/>
        </w:rPr>
        <w:t>preavviso</w:t>
      </w:r>
      <w:r>
        <w:rPr>
          <w:spacing w:val="-7"/>
          <w:sz w:val="24"/>
        </w:rPr>
        <w:t xml:space="preserve"> </w:t>
      </w:r>
      <w:r>
        <w:rPr>
          <w:sz w:val="24"/>
        </w:rPr>
        <w:t>di</w:t>
      </w:r>
      <w:r>
        <w:rPr>
          <w:spacing w:val="-7"/>
          <w:sz w:val="24"/>
        </w:rPr>
        <w:t xml:space="preserve"> </w:t>
      </w:r>
      <w:r>
        <w:rPr>
          <w:sz w:val="24"/>
        </w:rPr>
        <w:t>mesi sei decorrenti dalla data di ricevimento. L’efficacia del recesso deve comunque fare salve le celebrazioni/costituzioni già prenotate e confermate fra le parti del presente contratto.</w:t>
      </w:r>
    </w:p>
    <w:p>
      <w:pPr>
        <w:pStyle w:val="ListParagraph"/>
        <w:numPr>
          <w:ilvl w:val="0"/>
          <w:numId w:val="6"/>
        </w:numPr>
        <w:tabs>
          <w:tab w:val="clear" w:pos="720"/>
          <w:tab w:val="left" w:pos="410" w:leader="none"/>
        </w:tabs>
        <w:spacing w:lineRule="auto" w:line="418" w:before="0" w:after="0"/>
        <w:ind w:hanging="0" w:start="140" w:end="142"/>
        <w:jc w:val="both"/>
        <w:rPr>
          <w:sz w:val="24"/>
        </w:rPr>
      </w:pPr>
      <w:r>
        <w:rPr>
          <w:sz w:val="24"/>
        </w:rPr>
        <w:t>In deroga alla predetta disciplina di recesso, è fatta comunque salva la facoltà del Comune di recedere dal contratto in qualunque momento e senza preavviso per ragioni di superiore interesse pubblico e/o per sopravvenute ragioni di inopportunità della prosecuzione del rapporto.</w:t>
      </w:r>
    </w:p>
    <w:p>
      <w:pPr>
        <w:pStyle w:val="Heading2"/>
        <w:spacing w:lineRule="exact" w:line="275"/>
        <w:rPr/>
      </w:pPr>
      <w:r>
        <w:rPr/>
        <w:t>ART.</w:t>
      </w:r>
      <w:r>
        <w:rPr>
          <w:spacing w:val="-12"/>
        </w:rPr>
        <w:t xml:space="preserve"> </w:t>
      </w:r>
      <w:r>
        <w:rPr/>
        <w:t>11</w:t>
      </w:r>
      <w:r>
        <w:rPr>
          <w:spacing w:val="-9"/>
        </w:rPr>
        <w:t xml:space="preserve"> </w:t>
      </w:r>
      <w:r>
        <w:rPr/>
        <w:t>–</w:t>
      </w:r>
      <w:r>
        <w:rPr>
          <w:spacing w:val="-10"/>
        </w:rPr>
        <w:t xml:space="preserve"> </w:t>
      </w:r>
      <w:r>
        <w:rPr/>
        <w:t>Clausola</w:t>
      </w:r>
      <w:r>
        <w:rPr>
          <w:spacing w:val="-9"/>
        </w:rPr>
        <w:t xml:space="preserve"> </w:t>
      </w:r>
      <w:r>
        <w:rPr/>
        <w:t>risolutiva</w:t>
      </w:r>
      <w:r>
        <w:rPr>
          <w:spacing w:val="-9"/>
        </w:rPr>
        <w:t xml:space="preserve"> </w:t>
      </w:r>
      <w:r>
        <w:rPr>
          <w:spacing w:val="-2"/>
        </w:rPr>
        <w:t>espressa</w:t>
      </w:r>
    </w:p>
    <w:p>
      <w:pPr>
        <w:pStyle w:val="ListParagraph"/>
        <w:numPr>
          <w:ilvl w:val="0"/>
          <w:numId w:val="5"/>
        </w:numPr>
        <w:tabs>
          <w:tab w:val="clear" w:pos="720"/>
          <w:tab w:val="left" w:pos="386" w:leader="none"/>
        </w:tabs>
        <w:spacing w:lineRule="auto" w:line="418" w:before="203" w:after="0"/>
        <w:ind w:hanging="0" w:start="140" w:end="143"/>
        <w:jc w:val="both"/>
        <w:rPr>
          <w:sz w:val="24"/>
        </w:rPr>
      </w:pPr>
      <w:r>
        <w:rPr>
          <w:sz w:val="24"/>
        </w:rPr>
        <w:t>E’</w:t>
      </w:r>
      <w:r>
        <w:rPr>
          <w:spacing w:val="-14"/>
          <w:sz w:val="24"/>
        </w:rPr>
        <w:t xml:space="preserve"> </w:t>
      </w:r>
      <w:r>
        <w:rPr>
          <w:sz w:val="24"/>
        </w:rPr>
        <w:t xml:space="preserve">causa di risoluzione immediata del presente contratto la sussistenza, nei confronti del Comune di Montopoli in Val d’Arno, di qualsiasi tipo di pendenza debitoria di qualsiasi natura per somme certe, liquide ed </w:t>
      </w:r>
      <w:r>
        <w:rPr>
          <w:spacing w:val="-2"/>
          <w:sz w:val="24"/>
        </w:rPr>
        <w:t>esigibili.</w:t>
      </w:r>
    </w:p>
    <w:p>
      <w:pPr>
        <w:pStyle w:val="Heading2"/>
        <w:spacing w:lineRule="exact" w:line="275"/>
        <w:rPr/>
      </w:pPr>
      <w:r>
        <w:rPr/>
        <w:t>ART.</w:t>
      </w:r>
      <w:r>
        <w:rPr>
          <w:spacing w:val="-6"/>
        </w:rPr>
        <w:t xml:space="preserve"> </w:t>
      </w:r>
      <w:r>
        <w:rPr/>
        <w:t>12</w:t>
      </w:r>
      <w:r>
        <w:rPr>
          <w:spacing w:val="-5"/>
        </w:rPr>
        <w:t xml:space="preserve"> </w:t>
      </w:r>
      <w:r>
        <w:rPr/>
        <w:t>Giornate</w:t>
      </w:r>
      <w:r>
        <w:rPr>
          <w:spacing w:val="-7"/>
        </w:rPr>
        <w:t xml:space="preserve"> </w:t>
      </w:r>
      <w:r>
        <w:rPr/>
        <w:t>ed</w:t>
      </w:r>
      <w:r>
        <w:rPr>
          <w:spacing w:val="-5"/>
        </w:rPr>
        <w:t xml:space="preserve"> </w:t>
      </w:r>
      <w:r>
        <w:rPr/>
        <w:t>orario</w:t>
      </w:r>
      <w:r>
        <w:rPr>
          <w:spacing w:val="-5"/>
        </w:rPr>
        <w:t xml:space="preserve"> </w:t>
      </w:r>
      <w:r>
        <w:rPr/>
        <w:t>dei</w:t>
      </w:r>
      <w:r>
        <w:rPr>
          <w:spacing w:val="-5"/>
        </w:rPr>
        <w:t xml:space="preserve"> </w:t>
      </w:r>
      <w:r>
        <w:rPr>
          <w:spacing w:val="-4"/>
        </w:rPr>
        <w:t>riti</w:t>
      </w:r>
    </w:p>
    <w:p>
      <w:pPr>
        <w:pStyle w:val="ListParagraph"/>
        <w:numPr>
          <w:ilvl w:val="0"/>
          <w:numId w:val="4"/>
        </w:numPr>
        <w:tabs>
          <w:tab w:val="clear" w:pos="720"/>
          <w:tab w:val="left" w:pos="384" w:leader="none"/>
        </w:tabs>
        <w:spacing w:lineRule="auto" w:line="418" w:before="204" w:after="0"/>
        <w:ind w:hanging="0" w:start="140" w:end="139"/>
        <w:jc w:val="both"/>
        <w:rPr>
          <w:sz w:val="24"/>
        </w:rPr>
      </w:pPr>
      <w:r>
        <w:rPr>
          <w:sz w:val="24"/>
        </w:rPr>
        <w:t>La data e l’orario di ciascuna cerimonia dovranno essere concordati per iscritto dai nubendi o dai contraenti l’unione civile con l’Ufficio di Stato Civile con congruo anticipo, non inferiore a 90 (novanta)</w:t>
      </w:r>
      <w:r>
        <w:rPr>
          <w:spacing w:val="-17"/>
          <w:sz w:val="24"/>
        </w:rPr>
        <w:t xml:space="preserve"> </w:t>
      </w:r>
      <w:r>
        <w:rPr>
          <w:sz w:val="24"/>
        </w:rPr>
        <w:t>giorni.</w:t>
      </w:r>
      <w:r>
        <w:rPr>
          <w:spacing w:val="-15"/>
          <w:sz w:val="24"/>
        </w:rPr>
        <w:t xml:space="preserve"> </w:t>
      </w:r>
      <w:r>
        <w:rPr>
          <w:sz w:val="24"/>
        </w:rPr>
        <w:t>L’Ufficio</w:t>
      </w:r>
      <w:r>
        <w:rPr>
          <w:spacing w:val="-15"/>
          <w:sz w:val="24"/>
        </w:rPr>
        <w:t xml:space="preserve"> </w:t>
      </w:r>
      <w:r>
        <w:rPr>
          <w:sz w:val="24"/>
        </w:rPr>
        <w:t>di</w:t>
      </w:r>
      <w:r>
        <w:rPr>
          <w:spacing w:val="-15"/>
          <w:sz w:val="24"/>
        </w:rPr>
        <w:t xml:space="preserve"> </w:t>
      </w:r>
      <w:r>
        <w:rPr>
          <w:sz w:val="24"/>
        </w:rPr>
        <w:t>Stato</w:t>
      </w:r>
      <w:r>
        <w:rPr>
          <w:spacing w:val="-15"/>
          <w:sz w:val="24"/>
        </w:rPr>
        <w:t xml:space="preserve"> </w:t>
      </w:r>
      <w:r>
        <w:rPr>
          <w:sz w:val="24"/>
        </w:rPr>
        <w:t>Civile</w:t>
      </w:r>
      <w:r>
        <w:rPr>
          <w:spacing w:val="-15"/>
          <w:sz w:val="24"/>
        </w:rPr>
        <w:t xml:space="preserve"> </w:t>
      </w:r>
      <w:r>
        <w:rPr>
          <w:sz w:val="24"/>
        </w:rPr>
        <w:t>provvederà</w:t>
      </w:r>
      <w:r>
        <w:rPr>
          <w:spacing w:val="-15"/>
          <w:sz w:val="24"/>
        </w:rPr>
        <w:t xml:space="preserve"> </w:t>
      </w:r>
      <w:r>
        <w:rPr>
          <w:sz w:val="24"/>
        </w:rPr>
        <w:t>preliminarmente</w:t>
      </w:r>
      <w:r>
        <w:rPr>
          <w:spacing w:val="-15"/>
          <w:sz w:val="24"/>
        </w:rPr>
        <w:t xml:space="preserve"> </w:t>
      </w:r>
      <w:r>
        <w:rPr>
          <w:sz w:val="24"/>
        </w:rPr>
        <w:t>ad</w:t>
      </w:r>
      <w:r>
        <w:rPr>
          <w:spacing w:val="-13"/>
          <w:sz w:val="24"/>
        </w:rPr>
        <w:t xml:space="preserve"> </w:t>
      </w:r>
      <w:r>
        <w:rPr>
          <w:sz w:val="24"/>
        </w:rPr>
        <w:t>accertare</w:t>
      </w:r>
      <w:r>
        <w:rPr>
          <w:spacing w:val="-15"/>
          <w:sz w:val="24"/>
        </w:rPr>
        <w:t xml:space="preserve"> </w:t>
      </w:r>
      <w:r>
        <w:rPr>
          <w:sz w:val="24"/>
        </w:rPr>
        <w:t>la</w:t>
      </w:r>
      <w:r>
        <w:rPr>
          <w:spacing w:val="-15"/>
          <w:sz w:val="24"/>
        </w:rPr>
        <w:t xml:space="preserve"> </w:t>
      </w:r>
      <w:r>
        <w:rPr>
          <w:sz w:val="24"/>
        </w:rPr>
        <w:t>disponibilità alla celebrazione da parte del Sindaco o suo delegato.</w:t>
      </w:r>
    </w:p>
    <w:p>
      <w:pPr>
        <w:pStyle w:val="ListParagraph"/>
        <w:numPr>
          <w:ilvl w:val="0"/>
          <w:numId w:val="4"/>
        </w:numPr>
        <w:tabs>
          <w:tab w:val="clear" w:pos="720"/>
          <w:tab w:val="left" w:pos="380" w:leader="none"/>
        </w:tabs>
        <w:spacing w:lineRule="exact" w:line="275" w:before="0" w:after="0"/>
        <w:ind w:hanging="240" w:start="380" w:end="0"/>
        <w:jc w:val="both"/>
        <w:rPr>
          <w:sz w:val="24"/>
        </w:rPr>
      </w:pPr>
      <w:r>
        <w:rPr>
          <w:sz w:val="24"/>
        </w:rPr>
        <w:t>Eventuali</w:t>
      </w:r>
      <w:r>
        <w:rPr>
          <w:spacing w:val="-4"/>
          <w:sz w:val="24"/>
        </w:rPr>
        <w:t xml:space="preserve"> </w:t>
      </w:r>
      <w:r>
        <w:rPr>
          <w:sz w:val="24"/>
        </w:rPr>
        <w:t>prenotazioni</w:t>
      </w:r>
      <w:r>
        <w:rPr>
          <w:spacing w:val="-2"/>
          <w:sz w:val="24"/>
        </w:rPr>
        <w:t xml:space="preserve"> </w:t>
      </w:r>
      <w:r>
        <w:rPr>
          <w:sz w:val="24"/>
        </w:rPr>
        <w:t>della</w:t>
      </w:r>
      <w:r>
        <w:rPr>
          <w:spacing w:val="-3"/>
          <w:sz w:val="24"/>
        </w:rPr>
        <w:t xml:space="preserve"> </w:t>
      </w:r>
      <w:r>
        <w:rPr>
          <w:sz w:val="24"/>
        </w:rPr>
        <w:t>cerimonia</w:t>
      </w:r>
      <w:r>
        <w:rPr>
          <w:spacing w:val="-1"/>
          <w:sz w:val="24"/>
        </w:rPr>
        <w:t xml:space="preserve"> </w:t>
      </w:r>
      <w:r>
        <w:rPr>
          <w:sz w:val="24"/>
        </w:rPr>
        <w:t>effettuate</w:t>
      </w:r>
      <w:r>
        <w:rPr>
          <w:spacing w:val="-3"/>
          <w:sz w:val="24"/>
        </w:rPr>
        <w:t xml:space="preserve"> </w:t>
      </w:r>
      <w:r>
        <w:rPr>
          <w:sz w:val="24"/>
        </w:rPr>
        <w:t>dai</w:t>
      </w:r>
      <w:r>
        <w:rPr>
          <w:spacing w:val="-2"/>
          <w:sz w:val="24"/>
        </w:rPr>
        <w:t xml:space="preserve"> </w:t>
      </w:r>
      <w:r>
        <w:rPr>
          <w:sz w:val="24"/>
        </w:rPr>
        <w:t>nubendi/parti</w:t>
      </w:r>
      <w:r>
        <w:rPr>
          <w:spacing w:val="-2"/>
          <w:sz w:val="24"/>
        </w:rPr>
        <w:t xml:space="preserve"> </w:t>
      </w:r>
      <w:r>
        <w:rPr>
          <w:sz w:val="24"/>
        </w:rPr>
        <w:t>direttamente</w:t>
      </w:r>
      <w:r>
        <w:rPr>
          <w:spacing w:val="-3"/>
          <w:sz w:val="24"/>
        </w:rPr>
        <w:t xml:space="preserve"> </w:t>
      </w:r>
      <w:r>
        <w:rPr>
          <w:sz w:val="24"/>
        </w:rPr>
        <w:t>al</w:t>
      </w:r>
      <w:r>
        <w:rPr>
          <w:spacing w:val="-1"/>
          <w:sz w:val="24"/>
        </w:rPr>
        <w:t xml:space="preserve"> </w:t>
      </w:r>
      <w:r>
        <w:rPr>
          <w:spacing w:val="-2"/>
          <w:sz w:val="24"/>
        </w:rPr>
        <w:t xml:space="preserve">Comodante </w:t>
      </w:r>
    </w:p>
    <w:p>
      <w:pPr>
        <w:pStyle w:val="ListParagraph"/>
        <w:numPr>
          <w:ilvl w:val="0"/>
          <w:numId w:val="0"/>
        </w:numPr>
        <w:tabs>
          <w:tab w:val="clear" w:pos="720"/>
          <w:tab w:val="left" w:pos="380" w:leader="none"/>
        </w:tabs>
        <w:spacing w:lineRule="exact" w:line="275" w:before="0" w:after="0"/>
        <w:ind w:hanging="0" w:start="380" w:end="0"/>
        <w:jc w:val="both"/>
        <w:rPr>
          <w:sz w:val="24"/>
        </w:rPr>
      </w:pPr>
      <w:r>
        <w:rPr>
          <w:sz w:val="24"/>
        </w:rPr>
      </w:r>
    </w:p>
    <w:p>
      <w:pPr>
        <w:pStyle w:val="ListParagraph"/>
        <w:numPr>
          <w:ilvl w:val="0"/>
          <w:numId w:val="0"/>
        </w:numPr>
        <w:tabs>
          <w:tab w:val="clear" w:pos="720"/>
          <w:tab w:val="left" w:pos="380" w:leader="none"/>
        </w:tabs>
        <w:spacing w:lineRule="exact" w:line="275" w:before="0" w:after="0"/>
        <w:ind w:hanging="0" w:start="140" w:end="0"/>
        <w:jc w:val="both"/>
        <w:rPr>
          <w:sz w:val="24"/>
        </w:rPr>
      </w:pPr>
      <w:r>
        <w:rPr>
          <w:spacing w:val="-2"/>
          <w:sz w:val="24"/>
        </w:rPr>
        <w:t>senza conferma dell’Ufficiale di Stato Civile non determineranno l’obbligo di celebrazione del rito.</w:t>
      </w:r>
    </w:p>
    <w:p>
      <w:pPr>
        <w:pStyle w:val="ListParagraph"/>
        <w:numPr>
          <w:ilvl w:val="0"/>
          <w:numId w:val="4"/>
        </w:numPr>
        <w:tabs>
          <w:tab w:val="clear" w:pos="720"/>
          <w:tab w:val="left" w:pos="382" w:leader="none"/>
        </w:tabs>
        <w:spacing w:lineRule="auto" w:line="418" w:before="204" w:after="0"/>
        <w:ind w:hanging="0" w:start="140" w:end="142"/>
        <w:jc w:val="both"/>
        <w:rPr>
          <w:sz w:val="24"/>
        </w:rPr>
      </w:pPr>
      <w:r>
        <w:rPr>
          <w:sz w:val="24"/>
        </w:rPr>
        <w:t>E’</w:t>
      </w:r>
      <w:r>
        <w:rPr>
          <w:spacing w:val="-15"/>
          <w:sz w:val="24"/>
        </w:rPr>
        <w:t xml:space="preserve"> </w:t>
      </w:r>
      <w:r>
        <w:rPr>
          <w:sz w:val="24"/>
        </w:rPr>
        <w:t>espressamente</w:t>
      </w:r>
      <w:r>
        <w:rPr>
          <w:spacing w:val="-5"/>
          <w:sz w:val="24"/>
        </w:rPr>
        <w:t xml:space="preserve"> </w:t>
      </w:r>
      <w:r>
        <w:rPr>
          <w:sz w:val="24"/>
        </w:rPr>
        <w:t>stabilito</w:t>
      </w:r>
      <w:r>
        <w:rPr>
          <w:spacing w:val="-1"/>
          <w:sz w:val="24"/>
        </w:rPr>
        <w:t xml:space="preserve"> </w:t>
      </w:r>
      <w:r>
        <w:rPr>
          <w:sz w:val="24"/>
        </w:rPr>
        <w:t>dalle</w:t>
      </w:r>
      <w:r>
        <w:rPr>
          <w:spacing w:val="-2"/>
          <w:sz w:val="24"/>
        </w:rPr>
        <w:t xml:space="preserve"> </w:t>
      </w:r>
      <w:r>
        <w:rPr>
          <w:sz w:val="24"/>
        </w:rPr>
        <w:t>parti</w:t>
      </w:r>
      <w:r>
        <w:rPr>
          <w:spacing w:val="-1"/>
          <w:sz w:val="24"/>
        </w:rPr>
        <w:t xml:space="preserve"> </w:t>
      </w:r>
      <w:r>
        <w:rPr>
          <w:sz w:val="24"/>
        </w:rPr>
        <w:t>che</w:t>
      </w:r>
      <w:r>
        <w:rPr>
          <w:spacing w:val="-2"/>
          <w:sz w:val="24"/>
        </w:rPr>
        <w:t xml:space="preserve"> </w:t>
      </w:r>
      <w:r>
        <w:rPr>
          <w:sz w:val="24"/>
        </w:rPr>
        <w:t>non</w:t>
      </w:r>
      <w:r>
        <w:rPr>
          <w:spacing w:val="-1"/>
          <w:sz w:val="24"/>
        </w:rPr>
        <w:t xml:space="preserve"> </w:t>
      </w:r>
      <w:r>
        <w:rPr>
          <w:sz w:val="24"/>
        </w:rPr>
        <w:t>verranno</w:t>
      </w:r>
      <w:r>
        <w:rPr>
          <w:spacing w:val="-1"/>
          <w:sz w:val="24"/>
        </w:rPr>
        <w:t xml:space="preserve"> </w:t>
      </w:r>
      <w:r>
        <w:rPr>
          <w:sz w:val="24"/>
        </w:rPr>
        <w:t>celebrati</w:t>
      </w:r>
      <w:r>
        <w:rPr>
          <w:spacing w:val="-1"/>
          <w:sz w:val="24"/>
        </w:rPr>
        <w:t xml:space="preserve"> </w:t>
      </w:r>
      <w:r>
        <w:rPr>
          <w:sz w:val="24"/>
        </w:rPr>
        <w:t>matrimoni</w:t>
      </w:r>
      <w:r>
        <w:rPr>
          <w:spacing w:val="-1"/>
          <w:sz w:val="24"/>
        </w:rPr>
        <w:t xml:space="preserve"> </w:t>
      </w:r>
      <w:r>
        <w:rPr>
          <w:sz w:val="24"/>
        </w:rPr>
        <w:t>o</w:t>
      </w:r>
      <w:r>
        <w:rPr>
          <w:spacing w:val="-1"/>
          <w:sz w:val="24"/>
        </w:rPr>
        <w:t xml:space="preserve"> </w:t>
      </w:r>
      <w:r>
        <w:rPr>
          <w:sz w:val="24"/>
        </w:rPr>
        <w:t>unioni</w:t>
      </w:r>
      <w:r>
        <w:rPr>
          <w:spacing w:val="-1"/>
          <w:sz w:val="24"/>
        </w:rPr>
        <w:t xml:space="preserve"> </w:t>
      </w:r>
      <w:r>
        <w:rPr>
          <w:sz w:val="24"/>
        </w:rPr>
        <w:t>civili</w:t>
      </w:r>
      <w:r>
        <w:rPr>
          <w:spacing w:val="-1"/>
          <w:sz w:val="24"/>
        </w:rPr>
        <w:t xml:space="preserve"> </w:t>
      </w:r>
      <w:r>
        <w:rPr>
          <w:sz w:val="24"/>
        </w:rPr>
        <w:t>durante le seguenti festività, ricorrenze civili/religiose, giorni feriali espressamente esclusi:</w:t>
      </w:r>
    </w:p>
    <w:p>
      <w:pPr>
        <w:pStyle w:val="BodyText"/>
        <w:spacing w:lineRule="exact" w:line="276"/>
        <w:jc w:val="start"/>
        <w:rPr/>
      </w:pPr>
      <w:r>
        <w:rPr/>
        <w:t>il 1° e</w:t>
      </w:r>
      <w:r>
        <w:rPr>
          <w:spacing w:val="-1"/>
        </w:rPr>
        <w:t xml:space="preserve"> </w:t>
      </w:r>
      <w:r>
        <w:rPr/>
        <w:t xml:space="preserve">il 6 </w:t>
      </w:r>
      <w:r>
        <w:rPr>
          <w:spacing w:val="-2"/>
        </w:rPr>
        <w:t xml:space="preserve">gennaio, </w:t>
      </w:r>
      <w:r>
        <w:rPr/>
        <w:t>la</w:t>
      </w:r>
      <w:r>
        <w:rPr>
          <w:spacing w:val="-5"/>
        </w:rPr>
        <w:t xml:space="preserve"> </w:t>
      </w:r>
      <w:r>
        <w:rPr/>
        <w:t>domenica</w:t>
      </w:r>
      <w:r>
        <w:rPr>
          <w:spacing w:val="-7"/>
        </w:rPr>
        <w:t xml:space="preserve"> </w:t>
      </w:r>
      <w:r>
        <w:rPr/>
        <w:t>di</w:t>
      </w:r>
      <w:r>
        <w:rPr>
          <w:spacing w:val="-5"/>
        </w:rPr>
        <w:t xml:space="preserve"> </w:t>
      </w:r>
      <w:r>
        <w:rPr/>
        <w:t>Pasqua</w:t>
      </w:r>
      <w:r>
        <w:rPr>
          <w:spacing w:val="-6"/>
        </w:rPr>
        <w:t xml:space="preserve"> </w:t>
      </w:r>
      <w:r>
        <w:rPr/>
        <w:t>e</w:t>
      </w:r>
      <w:r>
        <w:rPr>
          <w:spacing w:val="-6"/>
        </w:rPr>
        <w:t xml:space="preserve"> </w:t>
      </w:r>
      <w:r>
        <w:rPr/>
        <w:t>il</w:t>
      </w:r>
      <w:r>
        <w:rPr>
          <w:spacing w:val="-5"/>
        </w:rPr>
        <w:t xml:space="preserve"> </w:t>
      </w:r>
      <w:r>
        <w:rPr/>
        <w:t>lunedì</w:t>
      </w:r>
      <w:r>
        <w:rPr>
          <w:spacing w:val="-5"/>
        </w:rPr>
        <w:t xml:space="preserve"> </w:t>
      </w:r>
      <w:r>
        <w:rPr/>
        <w:t>dell’Angelo, il 25 aprile, il 1 maggio, il 2</w:t>
      </w:r>
    </w:p>
    <w:p>
      <w:pPr>
        <w:pStyle w:val="BodyText"/>
        <w:spacing w:lineRule="exact" w:line="276"/>
        <w:jc w:val="start"/>
        <w:rPr/>
      </w:pPr>
      <w:r>
        <w:rPr/>
      </w:r>
    </w:p>
    <w:p>
      <w:pPr>
        <w:pStyle w:val="BodyText"/>
        <w:spacing w:lineRule="exact" w:line="276"/>
        <w:jc w:val="start"/>
        <w:rPr/>
      </w:pPr>
      <w:r>
        <w:rPr/>
        <w:t>giugno, il 15 agosto, il</w:t>
      </w:r>
      <w:r>
        <w:rPr>
          <w:spacing w:val="-15"/>
        </w:rPr>
        <w:t xml:space="preserve"> </w:t>
      </w:r>
      <w:r>
        <w:rPr/>
        <w:t>1°</w:t>
      </w:r>
      <w:r>
        <w:rPr>
          <w:spacing w:val="-15"/>
        </w:rPr>
        <w:t xml:space="preserve"> </w:t>
      </w:r>
      <w:r>
        <w:rPr/>
        <w:t>novembre, l’8 dicembre, la</w:t>
      </w:r>
      <w:r>
        <w:rPr>
          <w:spacing w:val="-9"/>
        </w:rPr>
        <w:t xml:space="preserve"> </w:t>
      </w:r>
      <w:r>
        <w:rPr/>
        <w:t>Vigilia</w:t>
      </w:r>
      <w:r>
        <w:rPr>
          <w:spacing w:val="-5"/>
        </w:rPr>
        <w:t xml:space="preserve"> </w:t>
      </w:r>
      <w:r>
        <w:rPr/>
        <w:t>di</w:t>
      </w:r>
      <w:r>
        <w:rPr>
          <w:spacing w:val="-3"/>
        </w:rPr>
        <w:t xml:space="preserve"> </w:t>
      </w:r>
      <w:r>
        <w:rPr/>
        <w:t>Natale</w:t>
      </w:r>
      <w:r>
        <w:rPr>
          <w:spacing w:val="-4"/>
        </w:rPr>
        <w:t xml:space="preserve"> </w:t>
      </w:r>
      <w:r>
        <w:rPr/>
        <w:t>(24</w:t>
      </w:r>
      <w:r>
        <w:rPr>
          <w:spacing w:val="-3"/>
        </w:rPr>
        <w:t xml:space="preserve"> </w:t>
      </w:r>
      <w:r>
        <w:rPr>
          <w:spacing w:val="-2"/>
        </w:rPr>
        <w:t xml:space="preserve">dicembre), </w:t>
      </w:r>
      <w:r>
        <w:rPr/>
        <w:t>Natale</w:t>
      </w:r>
      <w:r>
        <w:rPr>
          <w:spacing w:val="-2"/>
        </w:rPr>
        <w:t xml:space="preserve"> </w:t>
      </w:r>
      <w:r>
        <w:rPr/>
        <w:t>e</w:t>
      </w:r>
      <w:r>
        <w:rPr>
          <w:spacing w:val="-1"/>
        </w:rPr>
        <w:t xml:space="preserve"> </w:t>
      </w:r>
      <w:r>
        <w:rPr/>
        <w:t>Santo</w:t>
      </w:r>
    </w:p>
    <w:p>
      <w:pPr>
        <w:pStyle w:val="BodyText"/>
        <w:spacing w:lineRule="exact" w:line="276"/>
        <w:jc w:val="start"/>
        <w:rPr/>
      </w:pPr>
      <w:r>
        <w:rPr/>
      </w:r>
    </w:p>
    <w:p>
      <w:pPr>
        <w:pStyle w:val="BodyText"/>
        <w:spacing w:lineRule="exact" w:line="276"/>
        <w:jc w:val="start"/>
        <w:rPr>
          <w:spacing w:val="-1"/>
        </w:rPr>
      </w:pPr>
      <w:r>
        <w:rPr/>
        <w:t>Stefano</w:t>
      </w:r>
      <w:r>
        <w:rPr>
          <w:spacing w:val="-1"/>
        </w:rPr>
        <w:t xml:space="preserve"> </w:t>
      </w:r>
      <w:r>
        <w:rPr/>
        <w:t>(25 e</w:t>
      </w:r>
      <w:r>
        <w:rPr>
          <w:spacing w:val="-1"/>
        </w:rPr>
        <w:t xml:space="preserve"> </w:t>
      </w:r>
      <w:r>
        <w:rPr/>
        <w:t xml:space="preserve">26 </w:t>
      </w:r>
      <w:r>
        <w:rPr>
          <w:spacing w:val="-2"/>
        </w:rPr>
        <w:t xml:space="preserve">dicembre), il 27 dicenbre (Patrono di Montopoli in Val d’Arno) e il </w:t>
      </w:r>
      <w:r>
        <w:rPr>
          <w:spacing w:val="-1"/>
        </w:rPr>
        <w:t xml:space="preserve"> </w:t>
      </w:r>
      <w:r>
        <w:rPr/>
        <w:t>31</w:t>
      </w:r>
      <w:r>
        <w:rPr>
          <w:spacing w:val="-1"/>
        </w:rPr>
        <w:t xml:space="preserve"> </w:t>
      </w:r>
      <w:r>
        <w:rPr/>
        <w:t>dicembre</w:t>
      </w:r>
      <w:r>
        <w:rPr>
          <w:spacing w:val="-3"/>
        </w:rPr>
        <w:t xml:space="preserve"> </w:t>
      </w:r>
      <w:r>
        <w:rPr/>
        <w:t>San</w:t>
      </w:r>
    </w:p>
    <w:p>
      <w:pPr>
        <w:pStyle w:val="BodyText"/>
        <w:spacing w:lineRule="exact" w:line="276"/>
        <w:jc w:val="start"/>
        <w:rPr>
          <w:spacing w:val="-1"/>
        </w:rPr>
      </w:pPr>
      <w:r>
        <w:rPr>
          <w:spacing w:val="-1"/>
        </w:rPr>
      </w:r>
    </w:p>
    <w:p>
      <w:pPr>
        <w:pStyle w:val="BodyText"/>
        <w:spacing w:lineRule="exact" w:line="276"/>
        <w:jc w:val="start"/>
        <w:rPr>
          <w:spacing w:val="-2"/>
        </w:rPr>
      </w:pPr>
      <w:r>
        <w:rPr>
          <w:spacing w:val="-2"/>
        </w:rPr>
        <w:t>Silvestro.</w:t>
      </w:r>
    </w:p>
    <w:p>
      <w:pPr>
        <w:pStyle w:val="Heading2"/>
        <w:spacing w:before="204" w:after="0"/>
        <w:rPr/>
      </w:pPr>
      <w:r>
        <w:rPr/>
        <w:t>ART.</w:t>
      </w:r>
      <w:r>
        <w:rPr>
          <w:spacing w:val="-8"/>
        </w:rPr>
        <w:t xml:space="preserve"> </w:t>
      </w:r>
      <w:r>
        <w:rPr/>
        <w:t>13</w:t>
      </w:r>
      <w:r>
        <w:rPr>
          <w:spacing w:val="-8"/>
        </w:rPr>
        <w:t xml:space="preserve"> </w:t>
      </w:r>
      <w:r>
        <w:rPr/>
        <w:t>-</w:t>
      </w:r>
      <w:r>
        <w:rPr>
          <w:spacing w:val="-8"/>
        </w:rPr>
        <w:t xml:space="preserve"> </w:t>
      </w:r>
      <w:r>
        <w:rPr/>
        <w:t>Spese</w:t>
      </w:r>
      <w:r>
        <w:rPr>
          <w:spacing w:val="-8"/>
        </w:rPr>
        <w:t xml:space="preserve"> </w:t>
      </w:r>
      <w:r>
        <w:rPr>
          <w:spacing w:val="-2"/>
        </w:rPr>
        <w:t>contrattuali</w:t>
      </w:r>
    </w:p>
    <w:p>
      <w:pPr>
        <w:pStyle w:val="ListParagraph"/>
        <w:numPr>
          <w:ilvl w:val="0"/>
          <w:numId w:val="3"/>
        </w:numPr>
        <w:tabs>
          <w:tab w:val="clear" w:pos="720"/>
          <w:tab w:val="left" w:pos="380" w:leader="none"/>
        </w:tabs>
        <w:spacing w:lineRule="auto" w:line="240" w:before="204" w:after="0"/>
        <w:ind w:hanging="240" w:start="380" w:end="0"/>
        <w:jc w:val="both"/>
        <w:rPr>
          <w:sz w:val="24"/>
        </w:rPr>
      </w:pPr>
      <w:r>
        <w:rPr>
          <w:sz w:val="24"/>
        </w:rPr>
        <w:t>Le</w:t>
      </w:r>
      <w:r>
        <w:rPr>
          <w:spacing w:val="-5"/>
          <w:sz w:val="24"/>
        </w:rPr>
        <w:t xml:space="preserve"> </w:t>
      </w:r>
      <w:r>
        <w:rPr>
          <w:sz w:val="24"/>
        </w:rPr>
        <w:t>spese</w:t>
      </w:r>
      <w:r>
        <w:rPr>
          <w:spacing w:val="-1"/>
          <w:sz w:val="24"/>
        </w:rPr>
        <w:t xml:space="preserve"> </w:t>
      </w:r>
      <w:r>
        <w:rPr>
          <w:sz w:val="24"/>
        </w:rPr>
        <w:t>di</w:t>
      </w:r>
      <w:r>
        <w:rPr>
          <w:spacing w:val="-1"/>
          <w:sz w:val="24"/>
        </w:rPr>
        <w:t xml:space="preserve"> </w:t>
      </w:r>
      <w:r>
        <w:rPr>
          <w:sz w:val="24"/>
        </w:rPr>
        <w:t>registrazione</w:t>
      </w:r>
      <w:r>
        <w:rPr>
          <w:spacing w:val="-1"/>
          <w:sz w:val="24"/>
        </w:rPr>
        <w:t xml:space="preserve"> </w:t>
      </w:r>
      <w:r>
        <w:rPr>
          <w:sz w:val="24"/>
        </w:rPr>
        <w:t>della</w:t>
      </w:r>
      <w:r>
        <w:rPr>
          <w:spacing w:val="-1"/>
          <w:sz w:val="24"/>
        </w:rPr>
        <w:t xml:space="preserve"> </w:t>
      </w:r>
      <w:r>
        <w:rPr>
          <w:sz w:val="24"/>
        </w:rPr>
        <w:t>presente</w:t>
      </w:r>
      <w:r>
        <w:rPr>
          <w:spacing w:val="-1"/>
          <w:sz w:val="24"/>
        </w:rPr>
        <w:t xml:space="preserve"> </w:t>
      </w:r>
      <w:r>
        <w:rPr>
          <w:sz w:val="24"/>
        </w:rPr>
        <w:t>convenzione saranno a</w:t>
      </w:r>
      <w:r>
        <w:rPr>
          <w:spacing w:val="-2"/>
          <w:sz w:val="24"/>
        </w:rPr>
        <w:t xml:space="preserve"> </w:t>
      </w:r>
      <w:r>
        <w:rPr>
          <w:sz w:val="24"/>
        </w:rPr>
        <w:t xml:space="preserve">carico del </w:t>
      </w:r>
      <w:r>
        <w:rPr>
          <w:spacing w:val="-2"/>
          <w:sz w:val="24"/>
        </w:rPr>
        <w:t>Comodante.</w:t>
      </w:r>
    </w:p>
    <w:p>
      <w:pPr>
        <w:pStyle w:val="Heading2"/>
        <w:spacing w:before="204" w:after="0"/>
        <w:rPr/>
      </w:pPr>
      <w:r>
        <w:rPr/>
        <w:t>ART.14</w:t>
      </w:r>
      <w:r>
        <w:rPr>
          <w:spacing w:val="-11"/>
        </w:rPr>
        <w:t xml:space="preserve"> </w:t>
      </w:r>
      <w:r>
        <w:rPr/>
        <w:t>–</w:t>
      </w:r>
      <w:r>
        <w:rPr>
          <w:spacing w:val="-14"/>
        </w:rPr>
        <w:t xml:space="preserve"> </w:t>
      </w:r>
      <w:r>
        <w:rPr/>
        <w:t>Trattamento</w:t>
      </w:r>
      <w:r>
        <w:rPr>
          <w:spacing w:val="-10"/>
        </w:rPr>
        <w:t xml:space="preserve"> </w:t>
      </w:r>
      <w:r>
        <w:rPr/>
        <w:t>dei</w:t>
      </w:r>
      <w:r>
        <w:rPr>
          <w:spacing w:val="-10"/>
        </w:rPr>
        <w:t xml:space="preserve"> </w:t>
      </w:r>
      <w:r>
        <w:rPr/>
        <w:t>dati</w:t>
      </w:r>
      <w:r>
        <w:rPr>
          <w:spacing w:val="-10"/>
        </w:rPr>
        <w:t xml:space="preserve"> </w:t>
      </w:r>
      <w:r>
        <w:rPr>
          <w:spacing w:val="-2"/>
        </w:rPr>
        <w:t>personali</w:t>
      </w:r>
    </w:p>
    <w:p>
      <w:pPr>
        <w:pStyle w:val="ListParagraph"/>
        <w:numPr>
          <w:ilvl w:val="0"/>
          <w:numId w:val="2"/>
        </w:numPr>
        <w:tabs>
          <w:tab w:val="clear" w:pos="720"/>
          <w:tab w:val="left" w:pos="470" w:leader="none"/>
        </w:tabs>
        <w:spacing w:lineRule="auto" w:line="418" w:before="204" w:after="0"/>
        <w:ind w:hanging="0" w:start="140" w:end="141"/>
        <w:jc w:val="both"/>
        <w:rPr>
          <w:sz w:val="24"/>
        </w:rPr>
      </w:pPr>
      <w:r>
        <w:rPr>
          <w:sz w:val="24"/>
        </w:rPr>
        <w:t>Con la sottoscrizione del presente atto il Comodante ed il Comodatario si autorizzano reciprocamente,</w:t>
      </w:r>
      <w:r>
        <w:rPr>
          <w:spacing w:val="-1"/>
          <w:sz w:val="24"/>
        </w:rPr>
        <w:t xml:space="preserve"> </w:t>
      </w:r>
      <w:r>
        <w:rPr>
          <w:sz w:val="24"/>
        </w:rPr>
        <w:t>ai</w:t>
      </w:r>
      <w:r>
        <w:rPr>
          <w:spacing w:val="-3"/>
          <w:sz w:val="24"/>
        </w:rPr>
        <w:t xml:space="preserve"> </w:t>
      </w:r>
      <w:r>
        <w:rPr>
          <w:sz w:val="24"/>
        </w:rPr>
        <w:t>sensi del</w:t>
      </w:r>
      <w:r>
        <w:rPr>
          <w:spacing w:val="-3"/>
          <w:sz w:val="24"/>
        </w:rPr>
        <w:t xml:space="preserve"> </w:t>
      </w:r>
      <w:r>
        <w:rPr>
          <w:sz w:val="24"/>
        </w:rPr>
        <w:t>D.Lgs.</w:t>
      </w:r>
      <w:r>
        <w:rPr>
          <w:spacing w:val="-3"/>
          <w:sz w:val="24"/>
        </w:rPr>
        <w:t xml:space="preserve"> </w:t>
      </w:r>
      <w:r>
        <w:rPr>
          <w:sz w:val="24"/>
        </w:rPr>
        <w:t>n°</w:t>
      </w:r>
      <w:r>
        <w:rPr>
          <w:spacing w:val="-3"/>
          <w:sz w:val="24"/>
        </w:rPr>
        <w:t xml:space="preserve"> </w:t>
      </w:r>
      <w:r>
        <w:rPr>
          <w:sz w:val="24"/>
        </w:rPr>
        <w:t>196/2003</w:t>
      </w:r>
      <w:r>
        <w:rPr>
          <w:spacing w:val="-1"/>
          <w:sz w:val="24"/>
        </w:rPr>
        <w:t xml:space="preserve"> </w:t>
      </w:r>
      <w:r>
        <w:rPr>
          <w:sz w:val="24"/>
        </w:rPr>
        <w:t>e</w:t>
      </w:r>
      <w:r>
        <w:rPr>
          <w:spacing w:val="-2"/>
          <w:sz w:val="24"/>
        </w:rPr>
        <w:t xml:space="preserve"> </w:t>
      </w:r>
      <w:r>
        <w:rPr>
          <w:sz w:val="24"/>
        </w:rPr>
        <w:t>del</w:t>
      </w:r>
      <w:r>
        <w:rPr>
          <w:spacing w:val="-3"/>
          <w:sz w:val="24"/>
        </w:rPr>
        <w:t xml:space="preserve"> </w:t>
      </w:r>
      <w:r>
        <w:rPr>
          <w:sz w:val="24"/>
        </w:rPr>
        <w:t>Regolamento</w:t>
      </w:r>
      <w:r>
        <w:rPr>
          <w:spacing w:val="-1"/>
          <w:sz w:val="24"/>
        </w:rPr>
        <w:t xml:space="preserve"> </w:t>
      </w:r>
      <w:r>
        <w:rPr>
          <w:sz w:val="24"/>
        </w:rPr>
        <w:t>UE</w:t>
      </w:r>
      <w:r>
        <w:rPr>
          <w:spacing w:val="-4"/>
          <w:sz w:val="24"/>
        </w:rPr>
        <w:t xml:space="preserve"> </w:t>
      </w:r>
      <w:r>
        <w:rPr>
          <w:sz w:val="24"/>
        </w:rPr>
        <w:t>2016/679,</w:t>
      </w:r>
      <w:r>
        <w:rPr>
          <w:spacing w:val="-3"/>
          <w:sz w:val="24"/>
        </w:rPr>
        <w:t xml:space="preserve"> </w:t>
      </w:r>
      <w:r>
        <w:rPr>
          <w:sz w:val="24"/>
        </w:rPr>
        <w:t>al</w:t>
      </w:r>
      <w:r>
        <w:rPr>
          <w:spacing w:val="-3"/>
          <w:sz w:val="24"/>
        </w:rPr>
        <w:t xml:space="preserve"> </w:t>
      </w:r>
      <w:r>
        <w:rPr>
          <w:sz w:val="24"/>
        </w:rPr>
        <w:t>trattamento</w:t>
      </w:r>
      <w:r>
        <w:rPr>
          <w:spacing w:val="-3"/>
          <w:sz w:val="24"/>
        </w:rPr>
        <w:t xml:space="preserve"> </w:t>
      </w:r>
      <w:r>
        <w:rPr>
          <w:sz w:val="24"/>
        </w:rPr>
        <w:t>dei dati personali per tutte le attività ed operazioni tecnico-amministrative connesse al perseguimento delle finalità di cui al presente contratto di comodato d’uso ed all’esecuzione del medesimo.</w:t>
      </w:r>
    </w:p>
    <w:p>
      <w:pPr>
        <w:pStyle w:val="ListParagraph"/>
        <w:numPr>
          <w:ilvl w:val="0"/>
          <w:numId w:val="2"/>
        </w:numPr>
        <w:tabs>
          <w:tab w:val="clear" w:pos="720"/>
          <w:tab w:val="left" w:pos="370" w:leader="none"/>
        </w:tabs>
        <w:spacing w:lineRule="auto" w:line="418" w:before="0" w:after="0"/>
        <w:ind w:hanging="0" w:start="140" w:end="140"/>
        <w:jc w:val="both"/>
        <w:rPr>
          <w:sz w:val="24"/>
        </w:rPr>
      </w:pPr>
      <w:r>
        <w:rPr>
          <w:sz w:val="24"/>
        </w:rPr>
        <w:t>Il</w:t>
      </w:r>
      <w:r>
        <w:rPr>
          <w:spacing w:val="-13"/>
          <w:sz w:val="24"/>
        </w:rPr>
        <w:t xml:space="preserve"> </w:t>
      </w:r>
      <w:r>
        <w:rPr>
          <w:sz w:val="24"/>
        </w:rPr>
        <w:t>trattamento</w:t>
      </w:r>
      <w:r>
        <w:rPr>
          <w:spacing w:val="-13"/>
          <w:sz w:val="24"/>
        </w:rPr>
        <w:t xml:space="preserve"> </w:t>
      </w:r>
      <w:r>
        <w:rPr>
          <w:sz w:val="24"/>
        </w:rPr>
        <w:t>dei</w:t>
      </w:r>
      <w:r>
        <w:rPr>
          <w:spacing w:val="-13"/>
          <w:sz w:val="24"/>
        </w:rPr>
        <w:t xml:space="preserve"> </w:t>
      </w:r>
      <w:r>
        <w:rPr>
          <w:sz w:val="24"/>
        </w:rPr>
        <w:t>dati</w:t>
      </w:r>
      <w:r>
        <w:rPr>
          <w:spacing w:val="-14"/>
          <w:sz w:val="24"/>
        </w:rPr>
        <w:t xml:space="preserve"> </w:t>
      </w:r>
      <w:r>
        <w:rPr>
          <w:sz w:val="24"/>
        </w:rPr>
        <w:t>avverrà</w:t>
      </w:r>
      <w:r>
        <w:rPr>
          <w:spacing w:val="-14"/>
          <w:sz w:val="24"/>
        </w:rPr>
        <w:t xml:space="preserve"> </w:t>
      </w:r>
      <w:r>
        <w:rPr>
          <w:sz w:val="24"/>
        </w:rPr>
        <w:t>mediante</w:t>
      </w:r>
      <w:r>
        <w:rPr>
          <w:spacing w:val="-14"/>
          <w:sz w:val="24"/>
        </w:rPr>
        <w:t xml:space="preserve"> </w:t>
      </w:r>
      <w:r>
        <w:rPr>
          <w:sz w:val="24"/>
        </w:rPr>
        <w:t>strumenti,</w:t>
      </w:r>
      <w:r>
        <w:rPr>
          <w:spacing w:val="-13"/>
          <w:sz w:val="24"/>
        </w:rPr>
        <w:t xml:space="preserve"> </w:t>
      </w:r>
      <w:r>
        <w:rPr>
          <w:sz w:val="24"/>
        </w:rPr>
        <w:t>anche</w:t>
      </w:r>
      <w:r>
        <w:rPr>
          <w:spacing w:val="-14"/>
          <w:sz w:val="24"/>
        </w:rPr>
        <w:t xml:space="preserve"> </w:t>
      </w:r>
      <w:r>
        <w:rPr>
          <w:sz w:val="24"/>
        </w:rPr>
        <w:t>informatici,</w:t>
      </w:r>
      <w:r>
        <w:rPr>
          <w:spacing w:val="-13"/>
          <w:sz w:val="24"/>
        </w:rPr>
        <w:t xml:space="preserve"> </w:t>
      </w:r>
      <w:r>
        <w:rPr>
          <w:sz w:val="24"/>
        </w:rPr>
        <w:t>idonei</w:t>
      </w:r>
      <w:r>
        <w:rPr>
          <w:spacing w:val="-13"/>
          <w:sz w:val="24"/>
        </w:rPr>
        <w:t xml:space="preserve"> </w:t>
      </w:r>
      <w:r>
        <w:rPr>
          <w:sz w:val="24"/>
        </w:rPr>
        <w:t>a</w:t>
      </w:r>
      <w:r>
        <w:rPr>
          <w:spacing w:val="-14"/>
          <w:sz w:val="24"/>
        </w:rPr>
        <w:t xml:space="preserve"> </w:t>
      </w:r>
      <w:r>
        <w:rPr>
          <w:sz w:val="24"/>
        </w:rPr>
        <w:t>garantire</w:t>
      </w:r>
      <w:r>
        <w:rPr>
          <w:spacing w:val="-15"/>
          <w:sz w:val="24"/>
        </w:rPr>
        <w:t xml:space="preserve"> </w:t>
      </w:r>
      <w:r>
        <w:rPr>
          <w:sz w:val="24"/>
        </w:rPr>
        <w:t>la</w:t>
      </w:r>
      <w:r>
        <w:rPr>
          <w:spacing w:val="-14"/>
          <w:sz w:val="24"/>
        </w:rPr>
        <w:t xml:space="preserve"> </w:t>
      </w:r>
      <w:r>
        <w:rPr>
          <w:sz w:val="24"/>
        </w:rPr>
        <w:t>sicurezza e la riservatezza e sarà improntato a liceità e correttezza. I diritti spettanti all’interessato sono quelli previsti al Capo III del Regolamento UE 2016/679.</w:t>
      </w:r>
    </w:p>
    <w:p>
      <w:pPr>
        <w:pStyle w:val="BodyText"/>
        <w:spacing w:lineRule="auto" w:line="418"/>
        <w:ind w:start="140" w:end="136"/>
        <w:rPr/>
      </w:pPr>
      <w:r>
        <w:rPr/>
        <w:t>Titolare del trattamento dei dati e soggetto attivo della raccolta dei dati è il Comune di Montopoli in Val d’Arno, Responsabile del trattamento dei dati è il Dott. Michele Valori, Responsabile del Settore 1 del Comune di Montopoli in Val d’Arno.</w:t>
      </w:r>
    </w:p>
    <w:p>
      <w:pPr>
        <w:pStyle w:val="Heading2"/>
        <w:spacing w:lineRule="exact" w:line="276"/>
        <w:rPr/>
      </w:pPr>
      <w:r>
        <w:rPr/>
        <w:t>ART.</w:t>
      </w:r>
      <w:r>
        <w:rPr>
          <w:spacing w:val="-7"/>
        </w:rPr>
        <w:t xml:space="preserve"> </w:t>
      </w:r>
      <w:r>
        <w:rPr/>
        <w:t>15</w:t>
      </w:r>
      <w:r>
        <w:rPr>
          <w:spacing w:val="-6"/>
        </w:rPr>
        <w:t xml:space="preserve"> </w:t>
      </w:r>
      <w:r>
        <w:rPr/>
        <w:t>–</w:t>
      </w:r>
      <w:r>
        <w:rPr>
          <w:spacing w:val="-6"/>
        </w:rPr>
        <w:t xml:space="preserve"> </w:t>
      </w:r>
      <w:r>
        <w:rPr/>
        <w:t>Codice</w:t>
      </w:r>
      <w:r>
        <w:rPr>
          <w:spacing w:val="-6"/>
        </w:rPr>
        <w:t xml:space="preserve"> </w:t>
      </w:r>
      <w:r>
        <w:rPr/>
        <w:t>di</w:t>
      </w:r>
      <w:r>
        <w:rPr>
          <w:spacing w:val="-6"/>
        </w:rPr>
        <w:t xml:space="preserve"> </w:t>
      </w:r>
      <w:r>
        <w:rPr>
          <w:spacing w:val="-2"/>
        </w:rPr>
        <w:t>comportamento</w:t>
      </w:r>
    </w:p>
    <w:p>
      <w:pPr>
        <w:pStyle w:val="BodyText"/>
        <w:spacing w:lineRule="auto" w:line="418" w:before="203" w:after="0"/>
        <w:ind w:start="140" w:end="138"/>
        <w:rPr>
          <w:b/>
        </w:rPr>
      </w:pPr>
      <w:r>
        <w:rPr/>
        <w:t>“</w:t>
      </w:r>
      <w:r>
        <w:rPr/>
        <w:t>Ai sensi del combinato disposto degli artt. 2, comma 3 del d.p.r. n. 62/2013 “Regolamento recante Codice di comportamento dei dipendenti pubblici, a norma dell’art. 54 del d.lgs. 30 marzo 2001, n. 165” e dell’art. 2, comma 3 del Codice di comportamento integrativo dei dipendenti del Comune di Montopoli in Val d’Arno,</w:t>
      </w:r>
      <w:r>
        <w:rPr>
          <w:spacing w:val="-5"/>
        </w:rPr>
        <w:t xml:space="preserve"> </w:t>
      </w:r>
      <w:r>
        <w:rPr/>
        <w:t>il</w:t>
      </w:r>
      <w:r>
        <w:rPr>
          <w:spacing w:val="-7"/>
        </w:rPr>
        <w:t xml:space="preserve"> </w:t>
      </w:r>
      <w:r>
        <w:rPr/>
        <w:t>comodante,</w:t>
      </w:r>
      <w:r>
        <w:rPr>
          <w:spacing w:val="-7"/>
        </w:rPr>
        <w:t xml:space="preserve"> </w:t>
      </w:r>
      <w:r>
        <w:rPr/>
        <w:t>ivi</w:t>
      </w:r>
      <w:r>
        <w:rPr>
          <w:spacing w:val="-7"/>
        </w:rPr>
        <w:t xml:space="preserve"> </w:t>
      </w:r>
      <w:r>
        <w:rPr/>
        <w:t>inclusi</w:t>
      </w:r>
      <w:r>
        <w:rPr>
          <w:spacing w:val="-7"/>
        </w:rPr>
        <w:t xml:space="preserve"> </w:t>
      </w:r>
      <w:r>
        <w:rPr/>
        <w:t>i</w:t>
      </w:r>
      <w:r>
        <w:rPr>
          <w:spacing w:val="-7"/>
        </w:rPr>
        <w:t xml:space="preserve"> </w:t>
      </w:r>
      <w:r>
        <w:rPr/>
        <w:t>suoi</w:t>
      </w:r>
      <w:r>
        <w:rPr>
          <w:spacing w:val="-7"/>
        </w:rPr>
        <w:t xml:space="preserve"> </w:t>
      </w:r>
      <w:r>
        <w:rPr/>
        <w:t>dipendenti</w:t>
      </w:r>
      <w:r>
        <w:rPr>
          <w:spacing w:val="-7"/>
        </w:rPr>
        <w:t xml:space="preserve"> </w:t>
      </w:r>
      <w:r>
        <w:rPr/>
        <w:t>e/o</w:t>
      </w:r>
      <w:r>
        <w:rPr>
          <w:spacing w:val="-7"/>
        </w:rPr>
        <w:t xml:space="preserve"> </w:t>
      </w:r>
      <w:r>
        <w:rPr/>
        <w:t>collaboratori</w:t>
      </w:r>
      <w:r>
        <w:rPr>
          <w:spacing w:val="-7"/>
        </w:rPr>
        <w:t xml:space="preserve"> </w:t>
      </w:r>
      <w:r>
        <w:rPr/>
        <w:t>a</w:t>
      </w:r>
      <w:r>
        <w:rPr>
          <w:spacing w:val="-6"/>
        </w:rPr>
        <w:t xml:space="preserve"> </w:t>
      </w:r>
      <w:r>
        <w:rPr/>
        <w:t>qualsiasi</w:t>
      </w:r>
      <w:r>
        <w:rPr>
          <w:spacing w:val="-7"/>
        </w:rPr>
        <w:t xml:space="preserve"> </w:t>
      </w:r>
      <w:r>
        <w:rPr/>
        <w:t>titolo,</w:t>
      </w:r>
      <w:r>
        <w:rPr>
          <w:spacing w:val="-7"/>
        </w:rPr>
        <w:t xml:space="preserve"> </w:t>
      </w:r>
      <w:r>
        <w:rPr/>
        <w:t>si</w:t>
      </w:r>
      <w:r>
        <w:rPr>
          <w:spacing w:val="-7"/>
        </w:rPr>
        <w:t xml:space="preserve"> </w:t>
      </w:r>
      <w:r>
        <w:rPr/>
        <w:t>impegnano, pena</w:t>
      </w:r>
      <w:r>
        <w:rPr>
          <w:spacing w:val="-7"/>
        </w:rPr>
        <w:t xml:space="preserve"> </w:t>
      </w:r>
      <w:r>
        <w:rPr/>
        <w:t>la</w:t>
      </w:r>
      <w:r>
        <w:rPr>
          <w:spacing w:val="-5"/>
        </w:rPr>
        <w:t xml:space="preserve"> </w:t>
      </w:r>
      <w:r>
        <w:rPr/>
        <w:t>risoluzione</w:t>
      </w:r>
      <w:r>
        <w:rPr>
          <w:spacing w:val="-7"/>
        </w:rPr>
        <w:t xml:space="preserve"> </w:t>
      </w:r>
      <w:r>
        <w:rPr/>
        <w:t>del</w:t>
      </w:r>
      <w:r>
        <w:rPr>
          <w:spacing w:val="-6"/>
        </w:rPr>
        <w:t xml:space="preserve"> </w:t>
      </w:r>
      <w:r>
        <w:rPr/>
        <w:t>contratto,</w:t>
      </w:r>
      <w:r>
        <w:rPr>
          <w:spacing w:val="-6"/>
        </w:rPr>
        <w:t xml:space="preserve"> </w:t>
      </w:r>
      <w:r>
        <w:rPr/>
        <w:t>al</w:t>
      </w:r>
      <w:r>
        <w:rPr>
          <w:spacing w:val="-6"/>
        </w:rPr>
        <w:t xml:space="preserve"> </w:t>
      </w:r>
      <w:r>
        <w:rPr/>
        <w:t>rispetto</w:t>
      </w:r>
      <w:r>
        <w:rPr>
          <w:spacing w:val="-6"/>
        </w:rPr>
        <w:t xml:space="preserve"> </w:t>
      </w:r>
      <w:r>
        <w:rPr/>
        <w:t>degli</w:t>
      </w:r>
      <w:r>
        <w:rPr>
          <w:spacing w:val="-6"/>
        </w:rPr>
        <w:t xml:space="preserve"> </w:t>
      </w:r>
      <w:r>
        <w:rPr/>
        <w:t>obblighi</w:t>
      </w:r>
      <w:r>
        <w:rPr>
          <w:spacing w:val="-6"/>
        </w:rPr>
        <w:t xml:space="preserve"> </w:t>
      </w:r>
      <w:r>
        <w:rPr/>
        <w:t>di</w:t>
      </w:r>
      <w:r>
        <w:rPr>
          <w:spacing w:val="-6"/>
        </w:rPr>
        <w:t xml:space="preserve"> </w:t>
      </w:r>
      <w:r>
        <w:rPr/>
        <w:t>condotta</w:t>
      </w:r>
      <w:r>
        <w:rPr>
          <w:spacing w:val="-7"/>
        </w:rPr>
        <w:t xml:space="preserve"> </w:t>
      </w:r>
      <w:r>
        <w:rPr/>
        <w:t>previsti</w:t>
      </w:r>
      <w:r>
        <w:rPr>
          <w:spacing w:val="-6"/>
        </w:rPr>
        <w:t xml:space="preserve"> </w:t>
      </w:r>
      <w:r>
        <w:rPr/>
        <w:t>dai</w:t>
      </w:r>
      <w:r>
        <w:rPr>
          <w:spacing w:val="-6"/>
        </w:rPr>
        <w:t xml:space="preserve"> </w:t>
      </w:r>
      <w:r>
        <w:rPr/>
        <w:t>sopra</w:t>
      </w:r>
      <w:r>
        <w:rPr>
          <w:spacing w:val="-5"/>
        </w:rPr>
        <w:t xml:space="preserve"> </w:t>
      </w:r>
      <w:r>
        <w:rPr/>
        <w:t>citati</w:t>
      </w:r>
      <w:r>
        <w:rPr>
          <w:spacing w:val="-6"/>
        </w:rPr>
        <w:t xml:space="preserve"> </w:t>
      </w:r>
      <w:r>
        <w:rPr/>
        <w:t>Codici, in</w:t>
      </w:r>
      <w:r>
        <w:rPr>
          <w:spacing w:val="-1"/>
        </w:rPr>
        <w:t xml:space="preserve"> </w:t>
      </w:r>
      <w:r>
        <w:rPr/>
        <w:t>quanto</w:t>
      </w:r>
      <w:r>
        <w:rPr>
          <w:spacing w:val="-1"/>
        </w:rPr>
        <w:t xml:space="preserve"> </w:t>
      </w:r>
      <w:r>
        <w:rPr/>
        <w:t>compatibili,</w:t>
      </w:r>
      <w:r>
        <w:rPr>
          <w:spacing w:val="-1"/>
        </w:rPr>
        <w:t xml:space="preserve"> </w:t>
      </w:r>
      <w:r>
        <w:rPr/>
        <w:t>codici</w:t>
      </w:r>
      <w:r>
        <w:rPr>
          <w:spacing w:val="-1"/>
        </w:rPr>
        <w:t xml:space="preserve"> </w:t>
      </w:r>
      <w:r>
        <w:rPr/>
        <w:t>che,</w:t>
      </w:r>
      <w:r>
        <w:rPr>
          <w:spacing w:val="-1"/>
        </w:rPr>
        <w:t xml:space="preserve"> </w:t>
      </w:r>
      <w:r>
        <w:rPr/>
        <w:t>pur</w:t>
      </w:r>
      <w:r>
        <w:rPr>
          <w:spacing w:val="-2"/>
        </w:rPr>
        <w:t xml:space="preserve"> </w:t>
      </w:r>
      <w:r>
        <w:rPr/>
        <w:t>non</w:t>
      </w:r>
      <w:r>
        <w:rPr>
          <w:spacing w:val="-1"/>
        </w:rPr>
        <w:t xml:space="preserve"> </w:t>
      </w:r>
      <w:r>
        <w:rPr/>
        <w:t>essendo materialmente</w:t>
      </w:r>
      <w:r>
        <w:rPr>
          <w:spacing w:val="-2"/>
        </w:rPr>
        <w:t xml:space="preserve"> </w:t>
      </w:r>
      <w:r>
        <w:rPr/>
        <w:t>allegati</w:t>
      </w:r>
      <w:r>
        <w:rPr>
          <w:spacing w:val="-1"/>
        </w:rPr>
        <w:t xml:space="preserve"> </w:t>
      </w:r>
      <w:r>
        <w:rPr/>
        <w:t>al presente</w:t>
      </w:r>
      <w:r>
        <w:rPr>
          <w:spacing w:val="-2"/>
        </w:rPr>
        <w:t xml:space="preserve"> </w:t>
      </w:r>
      <w:r>
        <w:rPr/>
        <w:t>contratto,</w:t>
      </w:r>
      <w:r>
        <w:rPr>
          <w:spacing w:val="-1"/>
        </w:rPr>
        <w:t xml:space="preserve"> </w:t>
      </w:r>
      <w:r>
        <w:rPr/>
        <w:t>sono consegnati in copia contestualmente alla sottoscrizione o inviati all’indirizzo pec del comodante.</w:t>
      </w:r>
    </w:p>
    <w:p>
      <w:pPr>
        <w:pStyle w:val="BodyText"/>
        <w:spacing w:lineRule="auto" w:line="418" w:before="203" w:after="0"/>
        <w:ind w:start="140" w:end="138"/>
        <w:rPr>
          <w:b/>
        </w:rPr>
      </w:pPr>
      <w:r>
        <w:rPr>
          <w:b/>
        </w:rPr>
        <w:t>ART. 16 Controversie</w:t>
      </w:r>
    </w:p>
    <w:p>
      <w:pPr>
        <w:pStyle w:val="ListParagraph"/>
        <w:numPr>
          <w:ilvl w:val="0"/>
          <w:numId w:val="1"/>
        </w:numPr>
        <w:tabs>
          <w:tab w:val="clear" w:pos="720"/>
          <w:tab w:val="left" w:pos="380" w:leader="none"/>
        </w:tabs>
        <w:spacing w:lineRule="auto" w:line="418" w:before="0" w:after="0"/>
        <w:ind w:hanging="0" w:start="140" w:end="142"/>
        <w:jc w:val="both"/>
        <w:rPr>
          <w:sz w:val="24"/>
        </w:rPr>
      </w:pPr>
      <w:r>
        <w:rPr>
          <w:sz w:val="24"/>
        </w:rPr>
        <w:t>Per</w:t>
      </w:r>
      <w:r>
        <w:rPr>
          <w:spacing w:val="-3"/>
          <w:sz w:val="24"/>
        </w:rPr>
        <w:t xml:space="preserve"> </w:t>
      </w:r>
      <w:r>
        <w:rPr>
          <w:sz w:val="24"/>
        </w:rPr>
        <w:t>tutto</w:t>
      </w:r>
      <w:r>
        <w:rPr>
          <w:spacing w:val="-3"/>
          <w:sz w:val="24"/>
        </w:rPr>
        <w:t xml:space="preserve"> </w:t>
      </w:r>
      <w:r>
        <w:rPr>
          <w:sz w:val="24"/>
        </w:rPr>
        <w:t>quanto</w:t>
      </w:r>
      <w:r>
        <w:rPr>
          <w:spacing w:val="-3"/>
          <w:sz w:val="24"/>
        </w:rPr>
        <w:t xml:space="preserve"> </w:t>
      </w:r>
      <w:r>
        <w:rPr>
          <w:sz w:val="24"/>
        </w:rPr>
        <w:t>non</w:t>
      </w:r>
      <w:r>
        <w:rPr>
          <w:spacing w:val="-3"/>
          <w:sz w:val="24"/>
        </w:rPr>
        <w:t xml:space="preserve"> </w:t>
      </w:r>
      <w:r>
        <w:rPr>
          <w:sz w:val="24"/>
        </w:rPr>
        <w:t>previsto</w:t>
      </w:r>
      <w:r>
        <w:rPr>
          <w:spacing w:val="-3"/>
          <w:sz w:val="24"/>
        </w:rPr>
        <w:t xml:space="preserve"> </w:t>
      </w:r>
      <w:r>
        <w:rPr>
          <w:sz w:val="24"/>
        </w:rPr>
        <w:t>nel</w:t>
      </w:r>
      <w:r>
        <w:rPr>
          <w:spacing w:val="-3"/>
          <w:sz w:val="24"/>
        </w:rPr>
        <w:t xml:space="preserve"> </w:t>
      </w:r>
      <w:r>
        <w:rPr>
          <w:sz w:val="24"/>
        </w:rPr>
        <w:t>presente</w:t>
      </w:r>
      <w:r>
        <w:rPr>
          <w:spacing w:val="-2"/>
          <w:sz w:val="24"/>
        </w:rPr>
        <w:t xml:space="preserve"> </w:t>
      </w:r>
      <w:r>
        <w:rPr>
          <w:sz w:val="24"/>
        </w:rPr>
        <w:t>contratto,</w:t>
      </w:r>
      <w:r>
        <w:rPr>
          <w:spacing w:val="-1"/>
          <w:sz w:val="24"/>
        </w:rPr>
        <w:t xml:space="preserve"> </w:t>
      </w:r>
      <w:r>
        <w:rPr>
          <w:sz w:val="24"/>
        </w:rPr>
        <w:t>si</w:t>
      </w:r>
      <w:r>
        <w:rPr>
          <w:spacing w:val="-3"/>
          <w:sz w:val="24"/>
        </w:rPr>
        <w:t xml:space="preserve"> </w:t>
      </w:r>
      <w:r>
        <w:rPr>
          <w:sz w:val="24"/>
        </w:rPr>
        <w:t>fa</w:t>
      </w:r>
      <w:r>
        <w:rPr>
          <w:spacing w:val="-4"/>
          <w:sz w:val="24"/>
        </w:rPr>
        <w:t xml:space="preserve"> </w:t>
      </w:r>
      <w:r>
        <w:rPr>
          <w:sz w:val="24"/>
        </w:rPr>
        <w:t>riferimento</w:t>
      </w:r>
      <w:r>
        <w:rPr>
          <w:spacing w:val="-3"/>
          <w:sz w:val="24"/>
        </w:rPr>
        <w:t xml:space="preserve"> </w:t>
      </w:r>
      <w:r>
        <w:rPr>
          <w:sz w:val="24"/>
        </w:rPr>
        <w:t>alle</w:t>
      </w:r>
      <w:r>
        <w:rPr>
          <w:spacing w:val="-2"/>
          <w:sz w:val="24"/>
        </w:rPr>
        <w:t xml:space="preserve"> </w:t>
      </w:r>
      <w:r>
        <w:rPr>
          <w:sz w:val="24"/>
        </w:rPr>
        <w:t>norme</w:t>
      </w:r>
      <w:r>
        <w:rPr>
          <w:spacing w:val="-5"/>
          <w:sz w:val="24"/>
        </w:rPr>
        <w:t xml:space="preserve"> </w:t>
      </w:r>
      <w:r>
        <w:rPr>
          <w:sz w:val="24"/>
        </w:rPr>
        <w:t>del</w:t>
      </w:r>
      <w:r>
        <w:rPr>
          <w:spacing w:val="-3"/>
          <w:sz w:val="24"/>
        </w:rPr>
        <w:t xml:space="preserve"> </w:t>
      </w:r>
      <w:r>
        <w:rPr>
          <w:sz w:val="24"/>
        </w:rPr>
        <w:t>Codice</w:t>
      </w:r>
      <w:r>
        <w:rPr>
          <w:spacing w:val="-5"/>
          <w:sz w:val="24"/>
        </w:rPr>
        <w:t xml:space="preserve"> </w:t>
      </w:r>
      <w:r>
        <w:rPr>
          <w:sz w:val="24"/>
        </w:rPr>
        <w:t>Civile e delle altre Leggi in vigore.</w:t>
      </w:r>
    </w:p>
    <w:p>
      <w:pPr>
        <w:pStyle w:val="ListParagraph"/>
        <w:numPr>
          <w:ilvl w:val="0"/>
          <w:numId w:val="1"/>
        </w:numPr>
        <w:tabs>
          <w:tab w:val="clear" w:pos="720"/>
          <w:tab w:val="left" w:pos="458" w:leader="none"/>
        </w:tabs>
        <w:spacing w:lineRule="auto" w:line="418" w:before="0" w:after="0"/>
        <w:ind w:hanging="0" w:start="140" w:end="146"/>
        <w:jc w:val="both"/>
        <w:rPr>
          <w:sz w:val="24"/>
        </w:rPr>
      </w:pPr>
      <w:r>
        <w:rPr>
          <w:sz w:val="24"/>
        </w:rPr>
        <w:t>Per ogni controversia che dovesse sorgere circa la validità, l'efficacia, l'interpretazione e l'esecuzione del presente contratto sarà competente esclusivamente il Foro di Pisa.</w:t>
      </w:r>
    </w:p>
    <w:p>
      <w:pPr>
        <w:pStyle w:val="BodyText"/>
        <w:tabs>
          <w:tab w:val="clear" w:pos="720"/>
          <w:tab w:val="left" w:pos="6514" w:leader="none"/>
        </w:tabs>
        <w:spacing w:lineRule="exact" w:line="276"/>
        <w:rPr/>
      </w:pPr>
      <w:r>
        <w:rPr/>
        <w:t>IL</w:t>
      </w:r>
      <w:r>
        <w:rPr>
          <w:spacing w:val="-11"/>
        </w:rPr>
        <w:t xml:space="preserve"> </w:t>
      </w:r>
      <w:r>
        <w:rPr>
          <w:spacing w:val="-2"/>
        </w:rPr>
        <w:t>COMODATARIO</w:t>
      </w:r>
      <w:r>
        <w:rPr/>
        <w:tab/>
        <w:t>IL</w:t>
      </w:r>
      <w:r>
        <w:rPr>
          <w:spacing w:val="-13"/>
        </w:rPr>
        <w:t xml:space="preserve"> </w:t>
      </w:r>
      <w:r>
        <w:rPr>
          <w:spacing w:val="-2"/>
        </w:rPr>
        <w:t>COMODANTE</w:t>
      </w:r>
    </w:p>
    <w:p>
      <w:pPr>
        <w:pStyle w:val="BodyText"/>
        <w:spacing w:before="220" w:after="0"/>
        <w:ind w:start="0" w:end="0"/>
        <w:jc w:val="start"/>
        <w:rPr>
          <w:sz w:val="20"/>
        </w:rPr>
      </w:pPr>
      <w:r>
        <w:rPr>
          <w:sz w:val="20"/>
        </w:rPr>
        <mc:AlternateContent>
          <mc:Choice Requires="wps">
            <w:drawing>
              <wp:anchor distT="0" distB="0" distL="0" distR="0" simplePos="0" relativeHeight="2" behindDoc="1" locked="0" layoutInCell="0" allowOverlap="1">
                <wp:simplePos x="0" y="0"/>
                <wp:positionH relativeFrom="page">
                  <wp:posOffset>719455</wp:posOffset>
                </wp:positionH>
                <wp:positionV relativeFrom="paragraph">
                  <wp:posOffset>300990</wp:posOffset>
                </wp:positionV>
                <wp:extent cx="1752600" cy="1270"/>
                <wp:effectExtent l="0" t="3175" r="0" b="1905"/>
                <wp:wrapTopAndBottom/>
                <wp:docPr id="1" name="Graphic 1"/>
                <a:graphic xmlns:a="http://schemas.openxmlformats.org/drawingml/2006/main">
                  <a:graphicData uri="http://schemas.microsoft.com/office/word/2010/wordprocessingShape">
                    <wps:wsp>
                      <wps:cNvSpPr/>
                      <wps:spPr>
                        <a:xfrm>
                          <a:off x="0" y="0"/>
                          <a:ext cx="1752480" cy="1440"/>
                        </a:xfrm>
                        <a:custGeom>
                          <a:avLst/>
                          <a:gdLst>
                            <a:gd name="textAreaLeft" fmla="*/ 0 w 993600"/>
                            <a:gd name="textAreaRight" fmla="*/ 995040 w 993600"/>
                            <a:gd name="textAreaTop" fmla="*/ 0 h 720"/>
                            <a:gd name="textAreaBottom" fmla="*/ 3240 h 720"/>
                          </a:gdLst>
                          <a:ahLst/>
                          <a:cxnLst/>
                          <a:rect l="textAreaLeft" t="textAreaTop" r="textAreaRight" b="textAreaBottom"/>
                          <a:pathLst>
                            <a:path w="1752600" h="0">
                              <a:moveTo>
                                <a:pt x="0" y="0"/>
                              </a:moveTo>
                              <a:lnTo>
                                <a:pt x="1752600" y="0"/>
                              </a:lnTo>
                            </a:path>
                          </a:pathLst>
                        </a:custGeom>
                        <a:noFill/>
                        <a:ln w="6480">
                          <a:solidFill>
                            <a:srgbClr val="000000"/>
                          </a:solidFill>
                          <a:round/>
                        </a:ln>
                      </wps:spPr>
                      <wps:style>
                        <a:lnRef idx="0"/>
                        <a:fillRef idx="0"/>
                        <a:effectRef idx="0"/>
                        <a:fontRef idx="minor"/>
                      </wps:style>
                      <wps:bodyPr/>
                    </wps:wsp>
                  </a:graphicData>
                </a:graphic>
              </wp:anchor>
            </w:drawing>
          </mc:Choice>
          <mc:Fallback>
            <w:pict/>
          </mc:Fallback>
        </mc:AlternateContent>
        <mc:AlternateContent>
          <mc:Choice Requires="wps">
            <w:drawing>
              <wp:anchor distT="0" distB="0" distL="0" distR="0" simplePos="0" relativeHeight="3" behindDoc="1" locked="0" layoutInCell="0" allowOverlap="1">
                <wp:simplePos x="0" y="0"/>
                <wp:positionH relativeFrom="page">
                  <wp:posOffset>4545330</wp:posOffset>
                </wp:positionH>
                <wp:positionV relativeFrom="paragraph">
                  <wp:posOffset>300990</wp:posOffset>
                </wp:positionV>
                <wp:extent cx="1676400" cy="1270"/>
                <wp:effectExtent l="0" t="3175" r="0" b="1905"/>
                <wp:wrapTopAndBottom/>
                <wp:docPr id="2" name="Graphic 2"/>
                <a:graphic xmlns:a="http://schemas.openxmlformats.org/drawingml/2006/main">
                  <a:graphicData uri="http://schemas.microsoft.com/office/word/2010/wordprocessingShape">
                    <wps:wsp>
                      <wps:cNvSpPr/>
                      <wps:spPr>
                        <a:xfrm>
                          <a:off x="0" y="0"/>
                          <a:ext cx="1676520" cy="1440"/>
                        </a:xfrm>
                        <a:custGeom>
                          <a:avLst/>
                          <a:gdLst>
                            <a:gd name="textAreaLeft" fmla="*/ 0 w 950400"/>
                            <a:gd name="textAreaRight" fmla="*/ 951840 w 950400"/>
                            <a:gd name="textAreaTop" fmla="*/ 0 h 720"/>
                            <a:gd name="textAreaBottom" fmla="*/ 3240 h 720"/>
                          </a:gdLst>
                          <a:ahLst/>
                          <a:cxnLst/>
                          <a:rect l="textAreaLeft" t="textAreaTop" r="textAreaRight" b="textAreaBottom"/>
                          <a:pathLst>
                            <a:path w="1676400" h="0">
                              <a:moveTo>
                                <a:pt x="0" y="0"/>
                              </a:moveTo>
                              <a:lnTo>
                                <a:pt x="1676400" y="0"/>
                              </a:lnTo>
                            </a:path>
                          </a:pathLst>
                        </a:custGeom>
                        <a:noFill/>
                        <a:ln w="6480">
                          <a:solidFill>
                            <a:srgbClr val="000000"/>
                          </a:solidFill>
                          <a:round/>
                        </a:ln>
                      </wps:spPr>
                      <wps:style>
                        <a:lnRef idx="0"/>
                        <a:fillRef idx="0"/>
                        <a:effectRef idx="0"/>
                        <a:fontRef idx="minor"/>
                      </wps:style>
                      <wps:bodyPr/>
                    </wps:wsp>
                  </a:graphicData>
                </a:graphic>
              </wp:anchor>
            </w:drawing>
          </mc:Choice>
          <mc:Fallback>
            <w:pict/>
          </mc:Fallback>
        </mc:AlternateContent>
      </w:r>
    </w:p>
    <w:sectPr>
      <w:type w:val="nextPage"/>
      <w:pgSz w:w="11906" w:h="16838"/>
      <w:pgMar w:left="992" w:right="992" w:gutter="0" w:header="0" w:top="1480" w:footer="0" w:bottom="280"/>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0" w:characterSet="windows-1252"/>
    <w:family w:val="roman"/>
    <w:pitch w:val="variable"/>
  </w:font>
  <w:font w:name="Calibri">
    <w:charset w:val="00" w:characterSet="windows-1252"/>
    <w:family w:val="roman"/>
    <w:pitch w:val="variable"/>
  </w:font>
  <w:font w:name="Liberation Sans">
    <w:altName w:val="Arial"/>
    <w:charset w:val="00" w:characterSet="windows-1252"/>
    <w:family w:val="swiss"/>
    <w:pitch w:val="variable"/>
  </w:font>
  <w:font w:name="Times New Roman">
    <w:charset w:val="01"/>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start"/>
      <w:pPr>
        <w:tabs>
          <w:tab w:val="num" w:pos="0"/>
        </w:tabs>
        <w:ind w:start="140" w:hanging="240"/>
      </w:pPr>
      <w:rPr>
        <w:rFonts w:ascii="Times New Roman" w:hAnsi="Times New Roman" w:eastAsia="Times New Roman" w:cs="Times New Roman"/>
        <w:b w:val="false"/>
        <w:bCs w:val="false"/>
        <w:i w:val="false"/>
        <w:iCs w:val="false"/>
        <w:spacing w:val="0"/>
        <w:w w:val="100"/>
        <w:sz w:val="24"/>
        <w:szCs w:val="24"/>
        <w:lang w:val="it-IT" w:eastAsia="en-US" w:bidi="ar-SA"/>
      </w:rPr>
    </w:lvl>
    <w:lvl w:ilvl="1">
      <w:start w:val="0"/>
      <w:numFmt w:val="bullet"/>
      <w:lvlText w:val=""/>
      <w:lvlJc w:val="start"/>
      <w:pPr>
        <w:tabs>
          <w:tab w:val="num" w:pos="0"/>
        </w:tabs>
        <w:ind w:start="1118" w:hanging="240"/>
      </w:pPr>
      <w:rPr>
        <w:rFonts w:ascii="Symbol" w:hAnsi="Symbol" w:cs="Symbol" w:hint="default"/>
        <w:lang w:val="it-IT" w:eastAsia="en-US" w:bidi="ar-SA"/>
      </w:rPr>
    </w:lvl>
    <w:lvl w:ilvl="2">
      <w:start w:val="0"/>
      <w:numFmt w:val="bullet"/>
      <w:lvlText w:val=""/>
      <w:lvlJc w:val="start"/>
      <w:pPr>
        <w:tabs>
          <w:tab w:val="num" w:pos="0"/>
        </w:tabs>
        <w:ind w:start="2096" w:hanging="240"/>
      </w:pPr>
      <w:rPr>
        <w:rFonts w:ascii="Symbol" w:hAnsi="Symbol" w:cs="Symbol" w:hint="default"/>
        <w:lang w:val="it-IT" w:eastAsia="en-US" w:bidi="ar-SA"/>
      </w:rPr>
    </w:lvl>
    <w:lvl w:ilvl="3">
      <w:start w:val="0"/>
      <w:numFmt w:val="bullet"/>
      <w:lvlText w:val=""/>
      <w:lvlJc w:val="start"/>
      <w:pPr>
        <w:tabs>
          <w:tab w:val="num" w:pos="0"/>
        </w:tabs>
        <w:ind w:start="3074" w:hanging="240"/>
      </w:pPr>
      <w:rPr>
        <w:rFonts w:ascii="Symbol" w:hAnsi="Symbol" w:cs="Symbol" w:hint="default"/>
        <w:lang w:val="it-IT" w:eastAsia="en-US" w:bidi="ar-SA"/>
      </w:rPr>
    </w:lvl>
    <w:lvl w:ilvl="4">
      <w:start w:val="0"/>
      <w:numFmt w:val="bullet"/>
      <w:lvlText w:val=""/>
      <w:lvlJc w:val="start"/>
      <w:pPr>
        <w:tabs>
          <w:tab w:val="num" w:pos="0"/>
        </w:tabs>
        <w:ind w:start="4052" w:hanging="240"/>
      </w:pPr>
      <w:rPr>
        <w:rFonts w:ascii="Symbol" w:hAnsi="Symbol" w:cs="Symbol" w:hint="default"/>
        <w:lang w:val="it-IT" w:eastAsia="en-US" w:bidi="ar-SA"/>
      </w:rPr>
    </w:lvl>
    <w:lvl w:ilvl="5">
      <w:start w:val="0"/>
      <w:numFmt w:val="bullet"/>
      <w:lvlText w:val=""/>
      <w:lvlJc w:val="start"/>
      <w:pPr>
        <w:tabs>
          <w:tab w:val="num" w:pos="0"/>
        </w:tabs>
        <w:ind w:start="5031" w:hanging="240"/>
      </w:pPr>
      <w:rPr>
        <w:rFonts w:ascii="Symbol" w:hAnsi="Symbol" w:cs="Symbol" w:hint="default"/>
        <w:lang w:val="it-IT" w:eastAsia="en-US" w:bidi="ar-SA"/>
      </w:rPr>
    </w:lvl>
    <w:lvl w:ilvl="6">
      <w:start w:val="0"/>
      <w:numFmt w:val="bullet"/>
      <w:lvlText w:val=""/>
      <w:lvlJc w:val="start"/>
      <w:pPr>
        <w:tabs>
          <w:tab w:val="num" w:pos="0"/>
        </w:tabs>
        <w:ind w:start="6009" w:hanging="240"/>
      </w:pPr>
      <w:rPr>
        <w:rFonts w:ascii="Symbol" w:hAnsi="Symbol" w:cs="Symbol" w:hint="default"/>
        <w:lang w:val="it-IT" w:eastAsia="en-US" w:bidi="ar-SA"/>
      </w:rPr>
    </w:lvl>
    <w:lvl w:ilvl="7">
      <w:start w:val="0"/>
      <w:numFmt w:val="bullet"/>
      <w:lvlText w:val=""/>
      <w:lvlJc w:val="start"/>
      <w:pPr>
        <w:tabs>
          <w:tab w:val="num" w:pos="0"/>
        </w:tabs>
        <w:ind w:start="6987" w:hanging="240"/>
      </w:pPr>
      <w:rPr>
        <w:rFonts w:ascii="Symbol" w:hAnsi="Symbol" w:cs="Symbol" w:hint="default"/>
        <w:lang w:val="it-IT" w:eastAsia="en-US" w:bidi="ar-SA"/>
      </w:rPr>
    </w:lvl>
    <w:lvl w:ilvl="8">
      <w:start w:val="0"/>
      <w:numFmt w:val="bullet"/>
      <w:lvlText w:val=""/>
      <w:lvlJc w:val="start"/>
      <w:pPr>
        <w:tabs>
          <w:tab w:val="num" w:pos="0"/>
        </w:tabs>
        <w:ind w:start="7965" w:hanging="240"/>
      </w:pPr>
      <w:rPr>
        <w:rFonts w:ascii="Symbol" w:hAnsi="Symbol" w:cs="Symbol" w:hint="default"/>
        <w:lang w:val="it-IT" w:eastAsia="en-US" w:bidi="ar-SA"/>
      </w:rPr>
    </w:lvl>
  </w:abstractNum>
  <w:abstractNum w:abstractNumId="2">
    <w:lvl w:ilvl="0">
      <w:start w:val="1"/>
      <w:numFmt w:val="decimal"/>
      <w:lvlText w:val="%1."/>
      <w:lvlJc w:val="start"/>
      <w:pPr>
        <w:tabs>
          <w:tab w:val="num" w:pos="0"/>
        </w:tabs>
        <w:ind w:start="140" w:hanging="331"/>
      </w:pPr>
      <w:rPr>
        <w:rFonts w:ascii="Times New Roman" w:hAnsi="Times New Roman" w:eastAsia="Times New Roman" w:cs="Times New Roman"/>
        <w:b w:val="false"/>
        <w:bCs w:val="false"/>
        <w:i w:val="false"/>
        <w:iCs w:val="false"/>
        <w:spacing w:val="0"/>
        <w:w w:val="100"/>
        <w:sz w:val="24"/>
        <w:szCs w:val="24"/>
        <w:lang w:val="it-IT" w:eastAsia="en-US" w:bidi="ar-SA"/>
      </w:rPr>
    </w:lvl>
    <w:lvl w:ilvl="1">
      <w:start w:val="0"/>
      <w:numFmt w:val="bullet"/>
      <w:lvlText w:val=""/>
      <w:lvlJc w:val="start"/>
      <w:pPr>
        <w:tabs>
          <w:tab w:val="num" w:pos="0"/>
        </w:tabs>
        <w:ind w:start="1118" w:hanging="331"/>
      </w:pPr>
      <w:rPr>
        <w:rFonts w:ascii="Symbol" w:hAnsi="Symbol" w:cs="Symbol" w:hint="default"/>
        <w:lang w:val="it-IT" w:eastAsia="en-US" w:bidi="ar-SA"/>
      </w:rPr>
    </w:lvl>
    <w:lvl w:ilvl="2">
      <w:start w:val="0"/>
      <w:numFmt w:val="bullet"/>
      <w:lvlText w:val=""/>
      <w:lvlJc w:val="start"/>
      <w:pPr>
        <w:tabs>
          <w:tab w:val="num" w:pos="0"/>
        </w:tabs>
        <w:ind w:start="2096" w:hanging="331"/>
      </w:pPr>
      <w:rPr>
        <w:rFonts w:ascii="Symbol" w:hAnsi="Symbol" w:cs="Symbol" w:hint="default"/>
        <w:lang w:val="it-IT" w:eastAsia="en-US" w:bidi="ar-SA"/>
      </w:rPr>
    </w:lvl>
    <w:lvl w:ilvl="3">
      <w:start w:val="0"/>
      <w:numFmt w:val="bullet"/>
      <w:lvlText w:val=""/>
      <w:lvlJc w:val="start"/>
      <w:pPr>
        <w:tabs>
          <w:tab w:val="num" w:pos="0"/>
        </w:tabs>
        <w:ind w:start="3074" w:hanging="331"/>
      </w:pPr>
      <w:rPr>
        <w:rFonts w:ascii="Symbol" w:hAnsi="Symbol" w:cs="Symbol" w:hint="default"/>
        <w:lang w:val="it-IT" w:eastAsia="en-US" w:bidi="ar-SA"/>
      </w:rPr>
    </w:lvl>
    <w:lvl w:ilvl="4">
      <w:start w:val="0"/>
      <w:numFmt w:val="bullet"/>
      <w:lvlText w:val=""/>
      <w:lvlJc w:val="start"/>
      <w:pPr>
        <w:tabs>
          <w:tab w:val="num" w:pos="0"/>
        </w:tabs>
        <w:ind w:start="4052" w:hanging="331"/>
      </w:pPr>
      <w:rPr>
        <w:rFonts w:ascii="Symbol" w:hAnsi="Symbol" w:cs="Symbol" w:hint="default"/>
        <w:lang w:val="it-IT" w:eastAsia="en-US" w:bidi="ar-SA"/>
      </w:rPr>
    </w:lvl>
    <w:lvl w:ilvl="5">
      <w:start w:val="0"/>
      <w:numFmt w:val="bullet"/>
      <w:lvlText w:val=""/>
      <w:lvlJc w:val="start"/>
      <w:pPr>
        <w:tabs>
          <w:tab w:val="num" w:pos="0"/>
        </w:tabs>
        <w:ind w:start="5031" w:hanging="331"/>
      </w:pPr>
      <w:rPr>
        <w:rFonts w:ascii="Symbol" w:hAnsi="Symbol" w:cs="Symbol" w:hint="default"/>
        <w:lang w:val="it-IT" w:eastAsia="en-US" w:bidi="ar-SA"/>
      </w:rPr>
    </w:lvl>
    <w:lvl w:ilvl="6">
      <w:start w:val="0"/>
      <w:numFmt w:val="bullet"/>
      <w:lvlText w:val=""/>
      <w:lvlJc w:val="start"/>
      <w:pPr>
        <w:tabs>
          <w:tab w:val="num" w:pos="0"/>
        </w:tabs>
        <w:ind w:start="6009" w:hanging="331"/>
      </w:pPr>
      <w:rPr>
        <w:rFonts w:ascii="Symbol" w:hAnsi="Symbol" w:cs="Symbol" w:hint="default"/>
        <w:lang w:val="it-IT" w:eastAsia="en-US" w:bidi="ar-SA"/>
      </w:rPr>
    </w:lvl>
    <w:lvl w:ilvl="7">
      <w:start w:val="0"/>
      <w:numFmt w:val="bullet"/>
      <w:lvlText w:val=""/>
      <w:lvlJc w:val="start"/>
      <w:pPr>
        <w:tabs>
          <w:tab w:val="num" w:pos="0"/>
        </w:tabs>
        <w:ind w:start="6987" w:hanging="331"/>
      </w:pPr>
      <w:rPr>
        <w:rFonts w:ascii="Symbol" w:hAnsi="Symbol" w:cs="Symbol" w:hint="default"/>
        <w:lang w:val="it-IT" w:eastAsia="en-US" w:bidi="ar-SA"/>
      </w:rPr>
    </w:lvl>
    <w:lvl w:ilvl="8">
      <w:start w:val="0"/>
      <w:numFmt w:val="bullet"/>
      <w:lvlText w:val=""/>
      <w:lvlJc w:val="start"/>
      <w:pPr>
        <w:tabs>
          <w:tab w:val="num" w:pos="0"/>
        </w:tabs>
        <w:ind w:start="7965" w:hanging="331"/>
      </w:pPr>
      <w:rPr>
        <w:rFonts w:ascii="Symbol" w:hAnsi="Symbol" w:cs="Symbol" w:hint="default"/>
        <w:lang w:val="it-IT" w:eastAsia="en-US" w:bidi="ar-SA"/>
      </w:rPr>
    </w:lvl>
  </w:abstractNum>
  <w:abstractNum w:abstractNumId="3">
    <w:lvl w:ilvl="0">
      <w:start w:val="1"/>
      <w:numFmt w:val="decimal"/>
      <w:lvlText w:val="%1."/>
      <w:lvlJc w:val="start"/>
      <w:pPr>
        <w:tabs>
          <w:tab w:val="num" w:pos="0"/>
        </w:tabs>
        <w:ind w:start="380" w:hanging="240"/>
      </w:pPr>
      <w:rPr>
        <w:rFonts w:ascii="Times New Roman" w:hAnsi="Times New Roman" w:eastAsia="Times New Roman" w:cs="Times New Roman"/>
        <w:b w:val="false"/>
        <w:bCs w:val="false"/>
        <w:i w:val="false"/>
        <w:iCs w:val="false"/>
        <w:spacing w:val="0"/>
        <w:w w:val="100"/>
        <w:sz w:val="24"/>
        <w:szCs w:val="24"/>
        <w:lang w:val="it-IT" w:eastAsia="en-US" w:bidi="ar-SA"/>
      </w:rPr>
    </w:lvl>
    <w:lvl w:ilvl="1">
      <w:start w:val="0"/>
      <w:numFmt w:val="bullet"/>
      <w:lvlText w:val=""/>
      <w:lvlJc w:val="start"/>
      <w:pPr>
        <w:tabs>
          <w:tab w:val="num" w:pos="0"/>
        </w:tabs>
        <w:ind w:start="1334" w:hanging="240"/>
      </w:pPr>
      <w:rPr>
        <w:rFonts w:ascii="Symbol" w:hAnsi="Symbol" w:cs="Symbol" w:hint="default"/>
        <w:lang w:val="it-IT" w:eastAsia="en-US" w:bidi="ar-SA"/>
      </w:rPr>
    </w:lvl>
    <w:lvl w:ilvl="2">
      <w:start w:val="0"/>
      <w:numFmt w:val="bullet"/>
      <w:lvlText w:val=""/>
      <w:lvlJc w:val="start"/>
      <w:pPr>
        <w:tabs>
          <w:tab w:val="num" w:pos="0"/>
        </w:tabs>
        <w:ind w:start="2288" w:hanging="240"/>
      </w:pPr>
      <w:rPr>
        <w:rFonts w:ascii="Symbol" w:hAnsi="Symbol" w:cs="Symbol" w:hint="default"/>
        <w:lang w:val="it-IT" w:eastAsia="en-US" w:bidi="ar-SA"/>
      </w:rPr>
    </w:lvl>
    <w:lvl w:ilvl="3">
      <w:start w:val="0"/>
      <w:numFmt w:val="bullet"/>
      <w:lvlText w:val=""/>
      <w:lvlJc w:val="start"/>
      <w:pPr>
        <w:tabs>
          <w:tab w:val="num" w:pos="0"/>
        </w:tabs>
        <w:ind w:start="3242" w:hanging="240"/>
      </w:pPr>
      <w:rPr>
        <w:rFonts w:ascii="Symbol" w:hAnsi="Symbol" w:cs="Symbol" w:hint="default"/>
        <w:lang w:val="it-IT" w:eastAsia="en-US" w:bidi="ar-SA"/>
      </w:rPr>
    </w:lvl>
    <w:lvl w:ilvl="4">
      <w:start w:val="0"/>
      <w:numFmt w:val="bullet"/>
      <w:lvlText w:val=""/>
      <w:lvlJc w:val="start"/>
      <w:pPr>
        <w:tabs>
          <w:tab w:val="num" w:pos="0"/>
        </w:tabs>
        <w:ind w:start="4196" w:hanging="240"/>
      </w:pPr>
      <w:rPr>
        <w:rFonts w:ascii="Symbol" w:hAnsi="Symbol" w:cs="Symbol" w:hint="default"/>
        <w:lang w:val="it-IT" w:eastAsia="en-US" w:bidi="ar-SA"/>
      </w:rPr>
    </w:lvl>
    <w:lvl w:ilvl="5">
      <w:start w:val="0"/>
      <w:numFmt w:val="bullet"/>
      <w:lvlText w:val=""/>
      <w:lvlJc w:val="start"/>
      <w:pPr>
        <w:tabs>
          <w:tab w:val="num" w:pos="0"/>
        </w:tabs>
        <w:ind w:start="5151" w:hanging="240"/>
      </w:pPr>
      <w:rPr>
        <w:rFonts w:ascii="Symbol" w:hAnsi="Symbol" w:cs="Symbol" w:hint="default"/>
        <w:lang w:val="it-IT" w:eastAsia="en-US" w:bidi="ar-SA"/>
      </w:rPr>
    </w:lvl>
    <w:lvl w:ilvl="6">
      <w:start w:val="0"/>
      <w:numFmt w:val="bullet"/>
      <w:lvlText w:val=""/>
      <w:lvlJc w:val="start"/>
      <w:pPr>
        <w:tabs>
          <w:tab w:val="num" w:pos="0"/>
        </w:tabs>
        <w:ind w:start="6105" w:hanging="240"/>
      </w:pPr>
      <w:rPr>
        <w:rFonts w:ascii="Symbol" w:hAnsi="Symbol" w:cs="Symbol" w:hint="default"/>
        <w:lang w:val="it-IT" w:eastAsia="en-US" w:bidi="ar-SA"/>
      </w:rPr>
    </w:lvl>
    <w:lvl w:ilvl="7">
      <w:start w:val="0"/>
      <w:numFmt w:val="bullet"/>
      <w:lvlText w:val=""/>
      <w:lvlJc w:val="start"/>
      <w:pPr>
        <w:tabs>
          <w:tab w:val="num" w:pos="0"/>
        </w:tabs>
        <w:ind w:start="7059" w:hanging="240"/>
      </w:pPr>
      <w:rPr>
        <w:rFonts w:ascii="Symbol" w:hAnsi="Symbol" w:cs="Symbol" w:hint="default"/>
        <w:lang w:val="it-IT" w:eastAsia="en-US" w:bidi="ar-SA"/>
      </w:rPr>
    </w:lvl>
    <w:lvl w:ilvl="8">
      <w:start w:val="0"/>
      <w:numFmt w:val="bullet"/>
      <w:lvlText w:val=""/>
      <w:lvlJc w:val="start"/>
      <w:pPr>
        <w:tabs>
          <w:tab w:val="num" w:pos="0"/>
        </w:tabs>
        <w:ind w:start="8013" w:hanging="240"/>
      </w:pPr>
      <w:rPr>
        <w:rFonts w:ascii="Symbol" w:hAnsi="Symbol" w:cs="Symbol" w:hint="default"/>
        <w:lang w:val="it-IT" w:eastAsia="en-US" w:bidi="ar-SA"/>
      </w:rPr>
    </w:lvl>
  </w:abstractNum>
  <w:abstractNum w:abstractNumId="4">
    <w:lvl w:ilvl="0">
      <w:start w:val="1"/>
      <w:numFmt w:val="decimal"/>
      <w:lvlText w:val="%1."/>
      <w:lvlJc w:val="start"/>
      <w:pPr>
        <w:tabs>
          <w:tab w:val="num" w:pos="0"/>
        </w:tabs>
        <w:ind w:start="140" w:hanging="246"/>
      </w:pPr>
      <w:rPr>
        <w:rFonts w:ascii="Times New Roman" w:hAnsi="Times New Roman" w:eastAsia="Times New Roman" w:cs="Times New Roman"/>
        <w:b w:val="false"/>
        <w:bCs w:val="false"/>
        <w:i w:val="false"/>
        <w:iCs w:val="false"/>
        <w:spacing w:val="0"/>
        <w:w w:val="100"/>
        <w:sz w:val="24"/>
        <w:szCs w:val="24"/>
        <w:lang w:val="it-IT" w:eastAsia="en-US" w:bidi="ar-SA"/>
      </w:rPr>
    </w:lvl>
    <w:lvl w:ilvl="1">
      <w:start w:val="0"/>
      <w:numFmt w:val="bullet"/>
      <w:lvlText w:val=""/>
      <w:lvlJc w:val="start"/>
      <w:pPr>
        <w:tabs>
          <w:tab w:val="num" w:pos="0"/>
        </w:tabs>
        <w:ind w:start="1118" w:hanging="246"/>
      </w:pPr>
      <w:rPr>
        <w:rFonts w:ascii="Symbol" w:hAnsi="Symbol" w:cs="Symbol" w:hint="default"/>
        <w:lang w:val="it-IT" w:eastAsia="en-US" w:bidi="ar-SA"/>
      </w:rPr>
    </w:lvl>
    <w:lvl w:ilvl="2">
      <w:start w:val="0"/>
      <w:numFmt w:val="bullet"/>
      <w:lvlText w:val=""/>
      <w:lvlJc w:val="start"/>
      <w:pPr>
        <w:tabs>
          <w:tab w:val="num" w:pos="0"/>
        </w:tabs>
        <w:ind w:start="2096" w:hanging="246"/>
      </w:pPr>
      <w:rPr>
        <w:rFonts w:ascii="Symbol" w:hAnsi="Symbol" w:cs="Symbol" w:hint="default"/>
        <w:lang w:val="it-IT" w:eastAsia="en-US" w:bidi="ar-SA"/>
      </w:rPr>
    </w:lvl>
    <w:lvl w:ilvl="3">
      <w:start w:val="0"/>
      <w:numFmt w:val="bullet"/>
      <w:lvlText w:val=""/>
      <w:lvlJc w:val="start"/>
      <w:pPr>
        <w:tabs>
          <w:tab w:val="num" w:pos="0"/>
        </w:tabs>
        <w:ind w:start="3074" w:hanging="246"/>
      </w:pPr>
      <w:rPr>
        <w:rFonts w:ascii="Symbol" w:hAnsi="Symbol" w:cs="Symbol" w:hint="default"/>
        <w:lang w:val="it-IT" w:eastAsia="en-US" w:bidi="ar-SA"/>
      </w:rPr>
    </w:lvl>
    <w:lvl w:ilvl="4">
      <w:start w:val="0"/>
      <w:numFmt w:val="bullet"/>
      <w:lvlText w:val=""/>
      <w:lvlJc w:val="start"/>
      <w:pPr>
        <w:tabs>
          <w:tab w:val="num" w:pos="0"/>
        </w:tabs>
        <w:ind w:start="4052" w:hanging="246"/>
      </w:pPr>
      <w:rPr>
        <w:rFonts w:ascii="Symbol" w:hAnsi="Symbol" w:cs="Symbol" w:hint="default"/>
        <w:lang w:val="it-IT" w:eastAsia="en-US" w:bidi="ar-SA"/>
      </w:rPr>
    </w:lvl>
    <w:lvl w:ilvl="5">
      <w:start w:val="0"/>
      <w:numFmt w:val="bullet"/>
      <w:lvlText w:val=""/>
      <w:lvlJc w:val="start"/>
      <w:pPr>
        <w:tabs>
          <w:tab w:val="num" w:pos="0"/>
        </w:tabs>
        <w:ind w:start="5031" w:hanging="246"/>
      </w:pPr>
      <w:rPr>
        <w:rFonts w:ascii="Symbol" w:hAnsi="Symbol" w:cs="Symbol" w:hint="default"/>
        <w:lang w:val="it-IT" w:eastAsia="en-US" w:bidi="ar-SA"/>
      </w:rPr>
    </w:lvl>
    <w:lvl w:ilvl="6">
      <w:start w:val="0"/>
      <w:numFmt w:val="bullet"/>
      <w:lvlText w:val=""/>
      <w:lvlJc w:val="start"/>
      <w:pPr>
        <w:tabs>
          <w:tab w:val="num" w:pos="0"/>
        </w:tabs>
        <w:ind w:start="6009" w:hanging="246"/>
      </w:pPr>
      <w:rPr>
        <w:rFonts w:ascii="Symbol" w:hAnsi="Symbol" w:cs="Symbol" w:hint="default"/>
        <w:lang w:val="it-IT" w:eastAsia="en-US" w:bidi="ar-SA"/>
      </w:rPr>
    </w:lvl>
    <w:lvl w:ilvl="7">
      <w:start w:val="0"/>
      <w:numFmt w:val="bullet"/>
      <w:lvlText w:val=""/>
      <w:lvlJc w:val="start"/>
      <w:pPr>
        <w:tabs>
          <w:tab w:val="num" w:pos="0"/>
        </w:tabs>
        <w:ind w:start="6987" w:hanging="246"/>
      </w:pPr>
      <w:rPr>
        <w:rFonts w:ascii="Symbol" w:hAnsi="Symbol" w:cs="Symbol" w:hint="default"/>
        <w:lang w:val="it-IT" w:eastAsia="en-US" w:bidi="ar-SA"/>
      </w:rPr>
    </w:lvl>
    <w:lvl w:ilvl="8">
      <w:start w:val="0"/>
      <w:numFmt w:val="bullet"/>
      <w:lvlText w:val=""/>
      <w:lvlJc w:val="start"/>
      <w:pPr>
        <w:tabs>
          <w:tab w:val="num" w:pos="0"/>
        </w:tabs>
        <w:ind w:start="7965" w:hanging="246"/>
      </w:pPr>
      <w:rPr>
        <w:rFonts w:ascii="Symbol" w:hAnsi="Symbol" w:cs="Symbol" w:hint="default"/>
        <w:lang w:val="it-IT" w:eastAsia="en-US" w:bidi="ar-SA"/>
      </w:rPr>
    </w:lvl>
  </w:abstractNum>
  <w:abstractNum w:abstractNumId="5">
    <w:lvl w:ilvl="0">
      <w:start w:val="1"/>
      <w:numFmt w:val="decimal"/>
      <w:lvlText w:val="%1."/>
      <w:lvlJc w:val="start"/>
      <w:pPr>
        <w:tabs>
          <w:tab w:val="num" w:pos="0"/>
        </w:tabs>
        <w:ind w:start="140" w:hanging="247"/>
      </w:pPr>
      <w:rPr>
        <w:rFonts w:ascii="Times New Roman" w:hAnsi="Times New Roman" w:eastAsia="Times New Roman" w:cs="Times New Roman"/>
        <w:b w:val="false"/>
        <w:bCs w:val="false"/>
        <w:i w:val="false"/>
        <w:iCs w:val="false"/>
        <w:spacing w:val="0"/>
        <w:w w:val="100"/>
        <w:sz w:val="24"/>
        <w:szCs w:val="24"/>
        <w:lang w:val="it-IT" w:eastAsia="en-US" w:bidi="ar-SA"/>
      </w:rPr>
    </w:lvl>
    <w:lvl w:ilvl="1">
      <w:start w:val="0"/>
      <w:numFmt w:val="bullet"/>
      <w:lvlText w:val=""/>
      <w:lvlJc w:val="start"/>
      <w:pPr>
        <w:tabs>
          <w:tab w:val="num" w:pos="0"/>
        </w:tabs>
        <w:ind w:start="1118" w:hanging="247"/>
      </w:pPr>
      <w:rPr>
        <w:rFonts w:ascii="Symbol" w:hAnsi="Symbol" w:cs="Symbol" w:hint="default"/>
        <w:lang w:val="it-IT" w:eastAsia="en-US" w:bidi="ar-SA"/>
      </w:rPr>
    </w:lvl>
    <w:lvl w:ilvl="2">
      <w:start w:val="0"/>
      <w:numFmt w:val="bullet"/>
      <w:lvlText w:val=""/>
      <w:lvlJc w:val="start"/>
      <w:pPr>
        <w:tabs>
          <w:tab w:val="num" w:pos="0"/>
        </w:tabs>
        <w:ind w:start="2096" w:hanging="247"/>
      </w:pPr>
      <w:rPr>
        <w:rFonts w:ascii="Symbol" w:hAnsi="Symbol" w:cs="Symbol" w:hint="default"/>
        <w:lang w:val="it-IT" w:eastAsia="en-US" w:bidi="ar-SA"/>
      </w:rPr>
    </w:lvl>
    <w:lvl w:ilvl="3">
      <w:start w:val="0"/>
      <w:numFmt w:val="bullet"/>
      <w:lvlText w:val=""/>
      <w:lvlJc w:val="start"/>
      <w:pPr>
        <w:tabs>
          <w:tab w:val="num" w:pos="0"/>
        </w:tabs>
        <w:ind w:start="3074" w:hanging="247"/>
      </w:pPr>
      <w:rPr>
        <w:rFonts w:ascii="Symbol" w:hAnsi="Symbol" w:cs="Symbol" w:hint="default"/>
        <w:lang w:val="it-IT" w:eastAsia="en-US" w:bidi="ar-SA"/>
      </w:rPr>
    </w:lvl>
    <w:lvl w:ilvl="4">
      <w:start w:val="0"/>
      <w:numFmt w:val="bullet"/>
      <w:lvlText w:val=""/>
      <w:lvlJc w:val="start"/>
      <w:pPr>
        <w:tabs>
          <w:tab w:val="num" w:pos="0"/>
        </w:tabs>
        <w:ind w:start="4052" w:hanging="247"/>
      </w:pPr>
      <w:rPr>
        <w:rFonts w:ascii="Symbol" w:hAnsi="Symbol" w:cs="Symbol" w:hint="default"/>
        <w:lang w:val="it-IT" w:eastAsia="en-US" w:bidi="ar-SA"/>
      </w:rPr>
    </w:lvl>
    <w:lvl w:ilvl="5">
      <w:start w:val="0"/>
      <w:numFmt w:val="bullet"/>
      <w:lvlText w:val=""/>
      <w:lvlJc w:val="start"/>
      <w:pPr>
        <w:tabs>
          <w:tab w:val="num" w:pos="0"/>
        </w:tabs>
        <w:ind w:start="5031" w:hanging="247"/>
      </w:pPr>
      <w:rPr>
        <w:rFonts w:ascii="Symbol" w:hAnsi="Symbol" w:cs="Symbol" w:hint="default"/>
        <w:lang w:val="it-IT" w:eastAsia="en-US" w:bidi="ar-SA"/>
      </w:rPr>
    </w:lvl>
    <w:lvl w:ilvl="6">
      <w:start w:val="0"/>
      <w:numFmt w:val="bullet"/>
      <w:lvlText w:val=""/>
      <w:lvlJc w:val="start"/>
      <w:pPr>
        <w:tabs>
          <w:tab w:val="num" w:pos="0"/>
        </w:tabs>
        <w:ind w:start="6009" w:hanging="247"/>
      </w:pPr>
      <w:rPr>
        <w:rFonts w:ascii="Symbol" w:hAnsi="Symbol" w:cs="Symbol" w:hint="default"/>
        <w:lang w:val="it-IT" w:eastAsia="en-US" w:bidi="ar-SA"/>
      </w:rPr>
    </w:lvl>
    <w:lvl w:ilvl="7">
      <w:start w:val="0"/>
      <w:numFmt w:val="bullet"/>
      <w:lvlText w:val=""/>
      <w:lvlJc w:val="start"/>
      <w:pPr>
        <w:tabs>
          <w:tab w:val="num" w:pos="0"/>
        </w:tabs>
        <w:ind w:start="6987" w:hanging="247"/>
      </w:pPr>
      <w:rPr>
        <w:rFonts w:ascii="Symbol" w:hAnsi="Symbol" w:cs="Symbol" w:hint="default"/>
        <w:lang w:val="it-IT" w:eastAsia="en-US" w:bidi="ar-SA"/>
      </w:rPr>
    </w:lvl>
    <w:lvl w:ilvl="8">
      <w:start w:val="0"/>
      <w:numFmt w:val="bullet"/>
      <w:lvlText w:val=""/>
      <w:lvlJc w:val="start"/>
      <w:pPr>
        <w:tabs>
          <w:tab w:val="num" w:pos="0"/>
        </w:tabs>
        <w:ind w:start="7965" w:hanging="247"/>
      </w:pPr>
      <w:rPr>
        <w:rFonts w:ascii="Symbol" w:hAnsi="Symbol" w:cs="Symbol" w:hint="default"/>
        <w:lang w:val="it-IT" w:eastAsia="en-US" w:bidi="ar-SA"/>
      </w:rPr>
    </w:lvl>
  </w:abstractNum>
  <w:abstractNum w:abstractNumId="6">
    <w:lvl w:ilvl="0">
      <w:start w:val="1"/>
      <w:numFmt w:val="decimal"/>
      <w:lvlText w:val="%1."/>
      <w:lvlJc w:val="start"/>
      <w:pPr>
        <w:tabs>
          <w:tab w:val="num" w:pos="0"/>
        </w:tabs>
        <w:ind w:start="416" w:hanging="276"/>
      </w:pPr>
      <w:rPr>
        <w:rFonts w:ascii="Times New Roman" w:hAnsi="Times New Roman" w:eastAsia="Times New Roman" w:cs="Times New Roman"/>
        <w:b w:val="false"/>
        <w:bCs w:val="false"/>
        <w:i w:val="false"/>
        <w:iCs w:val="false"/>
        <w:spacing w:val="0"/>
        <w:w w:val="100"/>
        <w:sz w:val="24"/>
        <w:szCs w:val="24"/>
        <w:lang w:val="it-IT" w:eastAsia="en-US" w:bidi="ar-SA"/>
      </w:rPr>
    </w:lvl>
    <w:lvl w:ilvl="1">
      <w:start w:val="0"/>
      <w:numFmt w:val="bullet"/>
      <w:lvlText w:val=""/>
      <w:lvlJc w:val="start"/>
      <w:pPr>
        <w:tabs>
          <w:tab w:val="num" w:pos="0"/>
        </w:tabs>
        <w:ind w:start="1370" w:hanging="276"/>
      </w:pPr>
      <w:rPr>
        <w:rFonts w:ascii="Symbol" w:hAnsi="Symbol" w:cs="Symbol" w:hint="default"/>
        <w:lang w:val="it-IT" w:eastAsia="en-US" w:bidi="ar-SA"/>
      </w:rPr>
    </w:lvl>
    <w:lvl w:ilvl="2">
      <w:start w:val="0"/>
      <w:numFmt w:val="bullet"/>
      <w:lvlText w:val=""/>
      <w:lvlJc w:val="start"/>
      <w:pPr>
        <w:tabs>
          <w:tab w:val="num" w:pos="0"/>
        </w:tabs>
        <w:ind w:start="2320" w:hanging="276"/>
      </w:pPr>
      <w:rPr>
        <w:rFonts w:ascii="Symbol" w:hAnsi="Symbol" w:cs="Symbol" w:hint="default"/>
        <w:lang w:val="it-IT" w:eastAsia="en-US" w:bidi="ar-SA"/>
      </w:rPr>
    </w:lvl>
    <w:lvl w:ilvl="3">
      <w:start w:val="0"/>
      <w:numFmt w:val="bullet"/>
      <w:lvlText w:val=""/>
      <w:lvlJc w:val="start"/>
      <w:pPr>
        <w:tabs>
          <w:tab w:val="num" w:pos="0"/>
        </w:tabs>
        <w:ind w:start="3270" w:hanging="276"/>
      </w:pPr>
      <w:rPr>
        <w:rFonts w:ascii="Symbol" w:hAnsi="Symbol" w:cs="Symbol" w:hint="default"/>
        <w:lang w:val="it-IT" w:eastAsia="en-US" w:bidi="ar-SA"/>
      </w:rPr>
    </w:lvl>
    <w:lvl w:ilvl="4">
      <w:start w:val="0"/>
      <w:numFmt w:val="bullet"/>
      <w:lvlText w:val=""/>
      <w:lvlJc w:val="start"/>
      <w:pPr>
        <w:tabs>
          <w:tab w:val="num" w:pos="0"/>
        </w:tabs>
        <w:ind w:start="4220" w:hanging="276"/>
      </w:pPr>
      <w:rPr>
        <w:rFonts w:ascii="Symbol" w:hAnsi="Symbol" w:cs="Symbol" w:hint="default"/>
        <w:lang w:val="it-IT" w:eastAsia="en-US" w:bidi="ar-SA"/>
      </w:rPr>
    </w:lvl>
    <w:lvl w:ilvl="5">
      <w:start w:val="0"/>
      <w:numFmt w:val="bullet"/>
      <w:lvlText w:val=""/>
      <w:lvlJc w:val="start"/>
      <w:pPr>
        <w:tabs>
          <w:tab w:val="num" w:pos="0"/>
        </w:tabs>
        <w:ind w:start="5171" w:hanging="276"/>
      </w:pPr>
      <w:rPr>
        <w:rFonts w:ascii="Symbol" w:hAnsi="Symbol" w:cs="Symbol" w:hint="default"/>
        <w:lang w:val="it-IT" w:eastAsia="en-US" w:bidi="ar-SA"/>
      </w:rPr>
    </w:lvl>
    <w:lvl w:ilvl="6">
      <w:start w:val="0"/>
      <w:numFmt w:val="bullet"/>
      <w:lvlText w:val=""/>
      <w:lvlJc w:val="start"/>
      <w:pPr>
        <w:tabs>
          <w:tab w:val="num" w:pos="0"/>
        </w:tabs>
        <w:ind w:start="6121" w:hanging="276"/>
      </w:pPr>
      <w:rPr>
        <w:rFonts w:ascii="Symbol" w:hAnsi="Symbol" w:cs="Symbol" w:hint="default"/>
        <w:lang w:val="it-IT" w:eastAsia="en-US" w:bidi="ar-SA"/>
      </w:rPr>
    </w:lvl>
    <w:lvl w:ilvl="7">
      <w:start w:val="0"/>
      <w:numFmt w:val="bullet"/>
      <w:lvlText w:val=""/>
      <w:lvlJc w:val="start"/>
      <w:pPr>
        <w:tabs>
          <w:tab w:val="num" w:pos="0"/>
        </w:tabs>
        <w:ind w:start="7071" w:hanging="276"/>
      </w:pPr>
      <w:rPr>
        <w:rFonts w:ascii="Symbol" w:hAnsi="Symbol" w:cs="Symbol" w:hint="default"/>
        <w:lang w:val="it-IT" w:eastAsia="en-US" w:bidi="ar-SA"/>
      </w:rPr>
    </w:lvl>
    <w:lvl w:ilvl="8">
      <w:start w:val="0"/>
      <w:numFmt w:val="bullet"/>
      <w:lvlText w:val=""/>
      <w:lvlJc w:val="start"/>
      <w:pPr>
        <w:tabs>
          <w:tab w:val="num" w:pos="0"/>
        </w:tabs>
        <w:ind w:start="8021" w:hanging="276"/>
      </w:pPr>
      <w:rPr>
        <w:rFonts w:ascii="Symbol" w:hAnsi="Symbol" w:cs="Symbol" w:hint="default"/>
        <w:lang w:val="it-IT" w:eastAsia="en-US" w:bidi="ar-SA"/>
      </w:rPr>
    </w:lvl>
  </w:abstractNum>
  <w:abstractNum w:abstractNumId="7">
    <w:lvl w:ilvl="0">
      <w:start w:val="1"/>
      <w:numFmt w:val="decimal"/>
      <w:lvlText w:val="%1."/>
      <w:lvlJc w:val="start"/>
      <w:pPr>
        <w:tabs>
          <w:tab w:val="num" w:pos="0"/>
        </w:tabs>
        <w:ind w:start="140" w:hanging="226"/>
      </w:pPr>
      <w:rPr>
        <w:rFonts w:ascii="Times New Roman" w:hAnsi="Times New Roman" w:eastAsia="Times New Roman" w:cs="Times New Roman"/>
        <w:b w:val="false"/>
        <w:bCs w:val="false"/>
        <w:i w:val="false"/>
        <w:iCs w:val="false"/>
        <w:spacing w:val="0"/>
        <w:w w:val="100"/>
        <w:sz w:val="24"/>
        <w:szCs w:val="24"/>
        <w:lang w:val="it-IT" w:eastAsia="en-US" w:bidi="ar-SA"/>
      </w:rPr>
    </w:lvl>
    <w:lvl w:ilvl="1">
      <w:start w:val="0"/>
      <w:numFmt w:val="bullet"/>
      <w:lvlText w:val=""/>
      <w:lvlJc w:val="start"/>
      <w:pPr>
        <w:tabs>
          <w:tab w:val="num" w:pos="0"/>
        </w:tabs>
        <w:ind w:start="1118" w:hanging="226"/>
      </w:pPr>
      <w:rPr>
        <w:rFonts w:ascii="Symbol" w:hAnsi="Symbol" w:cs="Symbol" w:hint="default"/>
        <w:lang w:val="it-IT" w:eastAsia="en-US" w:bidi="ar-SA"/>
      </w:rPr>
    </w:lvl>
    <w:lvl w:ilvl="2">
      <w:start w:val="0"/>
      <w:numFmt w:val="bullet"/>
      <w:lvlText w:val=""/>
      <w:lvlJc w:val="start"/>
      <w:pPr>
        <w:tabs>
          <w:tab w:val="num" w:pos="0"/>
        </w:tabs>
        <w:ind w:start="2096" w:hanging="226"/>
      </w:pPr>
      <w:rPr>
        <w:rFonts w:ascii="Symbol" w:hAnsi="Symbol" w:cs="Symbol" w:hint="default"/>
        <w:lang w:val="it-IT" w:eastAsia="en-US" w:bidi="ar-SA"/>
      </w:rPr>
    </w:lvl>
    <w:lvl w:ilvl="3">
      <w:start w:val="0"/>
      <w:numFmt w:val="bullet"/>
      <w:lvlText w:val=""/>
      <w:lvlJc w:val="start"/>
      <w:pPr>
        <w:tabs>
          <w:tab w:val="num" w:pos="0"/>
        </w:tabs>
        <w:ind w:start="3074" w:hanging="226"/>
      </w:pPr>
      <w:rPr>
        <w:rFonts w:ascii="Symbol" w:hAnsi="Symbol" w:cs="Symbol" w:hint="default"/>
        <w:lang w:val="it-IT" w:eastAsia="en-US" w:bidi="ar-SA"/>
      </w:rPr>
    </w:lvl>
    <w:lvl w:ilvl="4">
      <w:start w:val="0"/>
      <w:numFmt w:val="bullet"/>
      <w:lvlText w:val=""/>
      <w:lvlJc w:val="start"/>
      <w:pPr>
        <w:tabs>
          <w:tab w:val="num" w:pos="0"/>
        </w:tabs>
        <w:ind w:start="4052" w:hanging="226"/>
      </w:pPr>
      <w:rPr>
        <w:rFonts w:ascii="Symbol" w:hAnsi="Symbol" w:cs="Symbol" w:hint="default"/>
        <w:lang w:val="it-IT" w:eastAsia="en-US" w:bidi="ar-SA"/>
      </w:rPr>
    </w:lvl>
    <w:lvl w:ilvl="5">
      <w:start w:val="0"/>
      <w:numFmt w:val="bullet"/>
      <w:lvlText w:val=""/>
      <w:lvlJc w:val="start"/>
      <w:pPr>
        <w:tabs>
          <w:tab w:val="num" w:pos="0"/>
        </w:tabs>
        <w:ind w:start="5031" w:hanging="226"/>
      </w:pPr>
      <w:rPr>
        <w:rFonts w:ascii="Symbol" w:hAnsi="Symbol" w:cs="Symbol" w:hint="default"/>
        <w:lang w:val="it-IT" w:eastAsia="en-US" w:bidi="ar-SA"/>
      </w:rPr>
    </w:lvl>
    <w:lvl w:ilvl="6">
      <w:start w:val="0"/>
      <w:numFmt w:val="bullet"/>
      <w:lvlText w:val=""/>
      <w:lvlJc w:val="start"/>
      <w:pPr>
        <w:tabs>
          <w:tab w:val="num" w:pos="0"/>
        </w:tabs>
        <w:ind w:start="6009" w:hanging="226"/>
      </w:pPr>
      <w:rPr>
        <w:rFonts w:ascii="Symbol" w:hAnsi="Symbol" w:cs="Symbol" w:hint="default"/>
        <w:lang w:val="it-IT" w:eastAsia="en-US" w:bidi="ar-SA"/>
      </w:rPr>
    </w:lvl>
    <w:lvl w:ilvl="7">
      <w:start w:val="0"/>
      <w:numFmt w:val="bullet"/>
      <w:lvlText w:val=""/>
      <w:lvlJc w:val="start"/>
      <w:pPr>
        <w:tabs>
          <w:tab w:val="num" w:pos="0"/>
        </w:tabs>
        <w:ind w:start="6987" w:hanging="226"/>
      </w:pPr>
      <w:rPr>
        <w:rFonts w:ascii="Symbol" w:hAnsi="Symbol" w:cs="Symbol" w:hint="default"/>
        <w:lang w:val="it-IT" w:eastAsia="en-US" w:bidi="ar-SA"/>
      </w:rPr>
    </w:lvl>
    <w:lvl w:ilvl="8">
      <w:start w:val="0"/>
      <w:numFmt w:val="bullet"/>
      <w:lvlText w:val=""/>
      <w:lvlJc w:val="start"/>
      <w:pPr>
        <w:tabs>
          <w:tab w:val="num" w:pos="0"/>
        </w:tabs>
        <w:ind w:start="7965" w:hanging="226"/>
      </w:pPr>
      <w:rPr>
        <w:rFonts w:ascii="Symbol" w:hAnsi="Symbol" w:cs="Symbol" w:hint="default"/>
        <w:lang w:val="it-IT" w:eastAsia="en-US" w:bidi="ar-SA"/>
      </w:rPr>
    </w:lvl>
  </w:abstractNum>
  <w:abstractNum w:abstractNumId="8">
    <w:lvl w:ilvl="0">
      <w:start w:val="1"/>
      <w:numFmt w:val="decimal"/>
      <w:lvlText w:val="%1."/>
      <w:lvlJc w:val="start"/>
      <w:pPr>
        <w:tabs>
          <w:tab w:val="num" w:pos="0"/>
        </w:tabs>
        <w:ind w:start="140" w:hanging="264"/>
      </w:pPr>
      <w:rPr>
        <w:rFonts w:ascii="Times New Roman" w:hAnsi="Times New Roman" w:eastAsia="Times New Roman" w:cs="Times New Roman"/>
        <w:b w:val="false"/>
        <w:bCs w:val="false"/>
        <w:i w:val="false"/>
        <w:iCs w:val="false"/>
        <w:spacing w:val="0"/>
        <w:w w:val="100"/>
        <w:sz w:val="24"/>
        <w:szCs w:val="24"/>
        <w:lang w:val="it-IT" w:eastAsia="en-US" w:bidi="ar-SA"/>
      </w:rPr>
    </w:lvl>
    <w:lvl w:ilvl="1">
      <w:start w:val="0"/>
      <w:numFmt w:val="bullet"/>
      <w:lvlText w:val=""/>
      <w:lvlJc w:val="start"/>
      <w:pPr>
        <w:tabs>
          <w:tab w:val="num" w:pos="0"/>
        </w:tabs>
        <w:ind w:start="1118" w:hanging="264"/>
      </w:pPr>
      <w:rPr>
        <w:rFonts w:ascii="Symbol" w:hAnsi="Symbol" w:cs="Symbol" w:hint="default"/>
        <w:lang w:val="it-IT" w:eastAsia="en-US" w:bidi="ar-SA"/>
      </w:rPr>
    </w:lvl>
    <w:lvl w:ilvl="2">
      <w:start w:val="0"/>
      <w:numFmt w:val="bullet"/>
      <w:lvlText w:val=""/>
      <w:lvlJc w:val="start"/>
      <w:pPr>
        <w:tabs>
          <w:tab w:val="num" w:pos="0"/>
        </w:tabs>
        <w:ind w:start="2096" w:hanging="264"/>
      </w:pPr>
      <w:rPr>
        <w:rFonts w:ascii="Symbol" w:hAnsi="Symbol" w:cs="Symbol" w:hint="default"/>
        <w:lang w:val="it-IT" w:eastAsia="en-US" w:bidi="ar-SA"/>
      </w:rPr>
    </w:lvl>
    <w:lvl w:ilvl="3">
      <w:start w:val="0"/>
      <w:numFmt w:val="bullet"/>
      <w:lvlText w:val=""/>
      <w:lvlJc w:val="start"/>
      <w:pPr>
        <w:tabs>
          <w:tab w:val="num" w:pos="0"/>
        </w:tabs>
        <w:ind w:start="3074" w:hanging="264"/>
      </w:pPr>
      <w:rPr>
        <w:rFonts w:ascii="Symbol" w:hAnsi="Symbol" w:cs="Symbol" w:hint="default"/>
        <w:lang w:val="it-IT" w:eastAsia="en-US" w:bidi="ar-SA"/>
      </w:rPr>
    </w:lvl>
    <w:lvl w:ilvl="4">
      <w:start w:val="0"/>
      <w:numFmt w:val="bullet"/>
      <w:lvlText w:val=""/>
      <w:lvlJc w:val="start"/>
      <w:pPr>
        <w:tabs>
          <w:tab w:val="num" w:pos="0"/>
        </w:tabs>
        <w:ind w:start="4052" w:hanging="264"/>
      </w:pPr>
      <w:rPr>
        <w:rFonts w:ascii="Symbol" w:hAnsi="Symbol" w:cs="Symbol" w:hint="default"/>
        <w:lang w:val="it-IT" w:eastAsia="en-US" w:bidi="ar-SA"/>
      </w:rPr>
    </w:lvl>
    <w:lvl w:ilvl="5">
      <w:start w:val="0"/>
      <w:numFmt w:val="bullet"/>
      <w:lvlText w:val=""/>
      <w:lvlJc w:val="start"/>
      <w:pPr>
        <w:tabs>
          <w:tab w:val="num" w:pos="0"/>
        </w:tabs>
        <w:ind w:start="5031" w:hanging="264"/>
      </w:pPr>
      <w:rPr>
        <w:rFonts w:ascii="Symbol" w:hAnsi="Symbol" w:cs="Symbol" w:hint="default"/>
        <w:lang w:val="it-IT" w:eastAsia="en-US" w:bidi="ar-SA"/>
      </w:rPr>
    </w:lvl>
    <w:lvl w:ilvl="6">
      <w:start w:val="0"/>
      <w:numFmt w:val="bullet"/>
      <w:lvlText w:val=""/>
      <w:lvlJc w:val="start"/>
      <w:pPr>
        <w:tabs>
          <w:tab w:val="num" w:pos="0"/>
        </w:tabs>
        <w:ind w:start="6009" w:hanging="264"/>
      </w:pPr>
      <w:rPr>
        <w:rFonts w:ascii="Symbol" w:hAnsi="Symbol" w:cs="Symbol" w:hint="default"/>
        <w:lang w:val="it-IT" w:eastAsia="en-US" w:bidi="ar-SA"/>
      </w:rPr>
    </w:lvl>
    <w:lvl w:ilvl="7">
      <w:start w:val="0"/>
      <w:numFmt w:val="bullet"/>
      <w:lvlText w:val=""/>
      <w:lvlJc w:val="start"/>
      <w:pPr>
        <w:tabs>
          <w:tab w:val="num" w:pos="0"/>
        </w:tabs>
        <w:ind w:start="6987" w:hanging="264"/>
      </w:pPr>
      <w:rPr>
        <w:rFonts w:ascii="Symbol" w:hAnsi="Symbol" w:cs="Symbol" w:hint="default"/>
        <w:lang w:val="it-IT" w:eastAsia="en-US" w:bidi="ar-SA"/>
      </w:rPr>
    </w:lvl>
    <w:lvl w:ilvl="8">
      <w:start w:val="0"/>
      <w:numFmt w:val="bullet"/>
      <w:lvlText w:val=""/>
      <w:lvlJc w:val="start"/>
      <w:pPr>
        <w:tabs>
          <w:tab w:val="num" w:pos="0"/>
        </w:tabs>
        <w:ind w:start="7965" w:hanging="264"/>
      </w:pPr>
      <w:rPr>
        <w:rFonts w:ascii="Symbol" w:hAnsi="Symbol" w:cs="Symbol" w:hint="default"/>
        <w:lang w:val="it-IT" w:eastAsia="en-US" w:bidi="ar-SA"/>
      </w:rPr>
    </w:lvl>
  </w:abstractNum>
  <w:abstractNum w:abstractNumId="9">
    <w:lvl w:ilvl="0">
      <w:start w:val="1"/>
      <w:numFmt w:val="decimal"/>
      <w:lvlText w:val="%1."/>
      <w:lvlJc w:val="start"/>
      <w:pPr>
        <w:tabs>
          <w:tab w:val="num" w:pos="0"/>
        </w:tabs>
        <w:ind w:start="140" w:hanging="247"/>
      </w:pPr>
      <w:rPr>
        <w:rFonts w:ascii="Times New Roman" w:hAnsi="Times New Roman" w:eastAsia="Times New Roman" w:cs="Times New Roman"/>
        <w:b w:val="false"/>
        <w:bCs w:val="false"/>
        <w:i w:val="false"/>
        <w:iCs w:val="false"/>
        <w:spacing w:val="0"/>
        <w:w w:val="100"/>
        <w:sz w:val="24"/>
        <w:szCs w:val="24"/>
        <w:lang w:val="it-IT" w:eastAsia="en-US" w:bidi="ar-SA"/>
      </w:rPr>
    </w:lvl>
    <w:lvl w:ilvl="1">
      <w:start w:val="0"/>
      <w:numFmt w:val="bullet"/>
      <w:lvlText w:val=""/>
      <w:lvlJc w:val="start"/>
      <w:pPr>
        <w:tabs>
          <w:tab w:val="num" w:pos="0"/>
        </w:tabs>
        <w:ind w:start="1118" w:hanging="247"/>
      </w:pPr>
      <w:rPr>
        <w:rFonts w:ascii="Symbol" w:hAnsi="Symbol" w:cs="Symbol" w:hint="default"/>
        <w:lang w:val="it-IT" w:eastAsia="en-US" w:bidi="ar-SA"/>
      </w:rPr>
    </w:lvl>
    <w:lvl w:ilvl="2">
      <w:start w:val="0"/>
      <w:numFmt w:val="bullet"/>
      <w:lvlText w:val=""/>
      <w:lvlJc w:val="start"/>
      <w:pPr>
        <w:tabs>
          <w:tab w:val="num" w:pos="0"/>
        </w:tabs>
        <w:ind w:start="2096" w:hanging="247"/>
      </w:pPr>
      <w:rPr>
        <w:rFonts w:ascii="Symbol" w:hAnsi="Symbol" w:cs="Symbol" w:hint="default"/>
        <w:lang w:val="it-IT" w:eastAsia="en-US" w:bidi="ar-SA"/>
      </w:rPr>
    </w:lvl>
    <w:lvl w:ilvl="3">
      <w:start w:val="0"/>
      <w:numFmt w:val="bullet"/>
      <w:lvlText w:val=""/>
      <w:lvlJc w:val="start"/>
      <w:pPr>
        <w:tabs>
          <w:tab w:val="num" w:pos="0"/>
        </w:tabs>
        <w:ind w:start="3074" w:hanging="247"/>
      </w:pPr>
      <w:rPr>
        <w:rFonts w:ascii="Symbol" w:hAnsi="Symbol" w:cs="Symbol" w:hint="default"/>
        <w:lang w:val="it-IT" w:eastAsia="en-US" w:bidi="ar-SA"/>
      </w:rPr>
    </w:lvl>
    <w:lvl w:ilvl="4">
      <w:start w:val="0"/>
      <w:numFmt w:val="bullet"/>
      <w:lvlText w:val=""/>
      <w:lvlJc w:val="start"/>
      <w:pPr>
        <w:tabs>
          <w:tab w:val="num" w:pos="0"/>
        </w:tabs>
        <w:ind w:start="4052" w:hanging="247"/>
      </w:pPr>
      <w:rPr>
        <w:rFonts w:ascii="Symbol" w:hAnsi="Symbol" w:cs="Symbol" w:hint="default"/>
        <w:lang w:val="it-IT" w:eastAsia="en-US" w:bidi="ar-SA"/>
      </w:rPr>
    </w:lvl>
    <w:lvl w:ilvl="5">
      <w:start w:val="0"/>
      <w:numFmt w:val="bullet"/>
      <w:lvlText w:val=""/>
      <w:lvlJc w:val="start"/>
      <w:pPr>
        <w:tabs>
          <w:tab w:val="num" w:pos="0"/>
        </w:tabs>
        <w:ind w:start="5031" w:hanging="247"/>
      </w:pPr>
      <w:rPr>
        <w:rFonts w:ascii="Symbol" w:hAnsi="Symbol" w:cs="Symbol" w:hint="default"/>
        <w:lang w:val="it-IT" w:eastAsia="en-US" w:bidi="ar-SA"/>
      </w:rPr>
    </w:lvl>
    <w:lvl w:ilvl="6">
      <w:start w:val="0"/>
      <w:numFmt w:val="bullet"/>
      <w:lvlText w:val=""/>
      <w:lvlJc w:val="start"/>
      <w:pPr>
        <w:tabs>
          <w:tab w:val="num" w:pos="0"/>
        </w:tabs>
        <w:ind w:start="6009" w:hanging="247"/>
      </w:pPr>
      <w:rPr>
        <w:rFonts w:ascii="Symbol" w:hAnsi="Symbol" w:cs="Symbol" w:hint="default"/>
        <w:lang w:val="it-IT" w:eastAsia="en-US" w:bidi="ar-SA"/>
      </w:rPr>
    </w:lvl>
    <w:lvl w:ilvl="7">
      <w:start w:val="0"/>
      <w:numFmt w:val="bullet"/>
      <w:lvlText w:val=""/>
      <w:lvlJc w:val="start"/>
      <w:pPr>
        <w:tabs>
          <w:tab w:val="num" w:pos="0"/>
        </w:tabs>
        <w:ind w:start="6987" w:hanging="247"/>
      </w:pPr>
      <w:rPr>
        <w:rFonts w:ascii="Symbol" w:hAnsi="Symbol" w:cs="Symbol" w:hint="default"/>
        <w:lang w:val="it-IT" w:eastAsia="en-US" w:bidi="ar-SA"/>
      </w:rPr>
    </w:lvl>
    <w:lvl w:ilvl="8">
      <w:start w:val="0"/>
      <w:numFmt w:val="bullet"/>
      <w:lvlText w:val=""/>
      <w:lvlJc w:val="start"/>
      <w:pPr>
        <w:tabs>
          <w:tab w:val="num" w:pos="0"/>
        </w:tabs>
        <w:ind w:start="7965" w:hanging="247"/>
      </w:pPr>
      <w:rPr>
        <w:rFonts w:ascii="Symbol" w:hAnsi="Symbol" w:cs="Symbol" w:hint="default"/>
        <w:lang w:val="it-IT" w:eastAsia="en-US" w:bidi="ar-SA"/>
      </w:rPr>
    </w:lvl>
  </w:abstractNum>
  <w:abstractNum w:abstractNumId="10">
    <w:lvl w:ilvl="0">
      <w:start w:val="1"/>
      <w:numFmt w:val="decimal"/>
      <w:lvlText w:val="%1."/>
      <w:lvlJc w:val="start"/>
      <w:pPr>
        <w:tabs>
          <w:tab w:val="num" w:pos="0"/>
        </w:tabs>
        <w:ind w:start="140" w:hanging="319"/>
      </w:pPr>
      <w:rPr>
        <w:rFonts w:ascii="Times New Roman" w:hAnsi="Times New Roman" w:eastAsia="Times New Roman" w:cs="Times New Roman"/>
        <w:b w:val="false"/>
        <w:bCs w:val="false"/>
        <w:i w:val="false"/>
        <w:iCs w:val="false"/>
        <w:spacing w:val="0"/>
        <w:w w:val="100"/>
        <w:sz w:val="24"/>
        <w:szCs w:val="24"/>
        <w:lang w:val="it-IT" w:eastAsia="en-US" w:bidi="ar-SA"/>
      </w:rPr>
    </w:lvl>
    <w:lvl w:ilvl="1">
      <w:start w:val="0"/>
      <w:numFmt w:val="bullet"/>
      <w:lvlText w:val=""/>
      <w:lvlJc w:val="start"/>
      <w:pPr>
        <w:tabs>
          <w:tab w:val="num" w:pos="0"/>
        </w:tabs>
        <w:ind w:start="1118" w:hanging="319"/>
      </w:pPr>
      <w:rPr>
        <w:rFonts w:ascii="Symbol" w:hAnsi="Symbol" w:cs="Symbol" w:hint="default"/>
        <w:lang w:val="it-IT" w:eastAsia="en-US" w:bidi="ar-SA"/>
      </w:rPr>
    </w:lvl>
    <w:lvl w:ilvl="2">
      <w:start w:val="0"/>
      <w:numFmt w:val="bullet"/>
      <w:lvlText w:val=""/>
      <w:lvlJc w:val="start"/>
      <w:pPr>
        <w:tabs>
          <w:tab w:val="num" w:pos="0"/>
        </w:tabs>
        <w:ind w:start="2096" w:hanging="319"/>
      </w:pPr>
      <w:rPr>
        <w:rFonts w:ascii="Symbol" w:hAnsi="Symbol" w:cs="Symbol" w:hint="default"/>
        <w:lang w:val="it-IT" w:eastAsia="en-US" w:bidi="ar-SA"/>
      </w:rPr>
    </w:lvl>
    <w:lvl w:ilvl="3">
      <w:start w:val="0"/>
      <w:numFmt w:val="bullet"/>
      <w:lvlText w:val=""/>
      <w:lvlJc w:val="start"/>
      <w:pPr>
        <w:tabs>
          <w:tab w:val="num" w:pos="0"/>
        </w:tabs>
        <w:ind w:start="3074" w:hanging="319"/>
      </w:pPr>
      <w:rPr>
        <w:rFonts w:ascii="Symbol" w:hAnsi="Symbol" w:cs="Symbol" w:hint="default"/>
        <w:lang w:val="it-IT" w:eastAsia="en-US" w:bidi="ar-SA"/>
      </w:rPr>
    </w:lvl>
    <w:lvl w:ilvl="4">
      <w:start w:val="0"/>
      <w:numFmt w:val="bullet"/>
      <w:lvlText w:val=""/>
      <w:lvlJc w:val="start"/>
      <w:pPr>
        <w:tabs>
          <w:tab w:val="num" w:pos="0"/>
        </w:tabs>
        <w:ind w:start="4052" w:hanging="319"/>
      </w:pPr>
      <w:rPr>
        <w:rFonts w:ascii="Symbol" w:hAnsi="Symbol" w:cs="Symbol" w:hint="default"/>
        <w:lang w:val="it-IT" w:eastAsia="en-US" w:bidi="ar-SA"/>
      </w:rPr>
    </w:lvl>
    <w:lvl w:ilvl="5">
      <w:start w:val="0"/>
      <w:numFmt w:val="bullet"/>
      <w:lvlText w:val=""/>
      <w:lvlJc w:val="start"/>
      <w:pPr>
        <w:tabs>
          <w:tab w:val="num" w:pos="0"/>
        </w:tabs>
        <w:ind w:start="5031" w:hanging="319"/>
      </w:pPr>
      <w:rPr>
        <w:rFonts w:ascii="Symbol" w:hAnsi="Symbol" w:cs="Symbol" w:hint="default"/>
        <w:lang w:val="it-IT" w:eastAsia="en-US" w:bidi="ar-SA"/>
      </w:rPr>
    </w:lvl>
    <w:lvl w:ilvl="6">
      <w:start w:val="0"/>
      <w:numFmt w:val="bullet"/>
      <w:lvlText w:val=""/>
      <w:lvlJc w:val="start"/>
      <w:pPr>
        <w:tabs>
          <w:tab w:val="num" w:pos="0"/>
        </w:tabs>
        <w:ind w:start="6009" w:hanging="319"/>
      </w:pPr>
      <w:rPr>
        <w:rFonts w:ascii="Symbol" w:hAnsi="Symbol" w:cs="Symbol" w:hint="default"/>
        <w:lang w:val="it-IT" w:eastAsia="en-US" w:bidi="ar-SA"/>
      </w:rPr>
    </w:lvl>
    <w:lvl w:ilvl="7">
      <w:start w:val="0"/>
      <w:numFmt w:val="bullet"/>
      <w:lvlText w:val=""/>
      <w:lvlJc w:val="start"/>
      <w:pPr>
        <w:tabs>
          <w:tab w:val="num" w:pos="0"/>
        </w:tabs>
        <w:ind w:start="6987" w:hanging="319"/>
      </w:pPr>
      <w:rPr>
        <w:rFonts w:ascii="Symbol" w:hAnsi="Symbol" w:cs="Symbol" w:hint="default"/>
        <w:lang w:val="it-IT" w:eastAsia="en-US" w:bidi="ar-SA"/>
      </w:rPr>
    </w:lvl>
    <w:lvl w:ilvl="8">
      <w:start w:val="0"/>
      <w:numFmt w:val="bullet"/>
      <w:lvlText w:val=""/>
      <w:lvlJc w:val="start"/>
      <w:pPr>
        <w:tabs>
          <w:tab w:val="num" w:pos="0"/>
        </w:tabs>
        <w:ind w:start="7965" w:hanging="319"/>
      </w:pPr>
      <w:rPr>
        <w:rFonts w:ascii="Symbol" w:hAnsi="Symbol" w:cs="Symbol" w:hint="default"/>
        <w:lang w:val="it-IT" w:eastAsia="en-US" w:bidi="ar-SA"/>
      </w:rPr>
    </w:lvl>
  </w:abstractNum>
  <w:abstractNum w:abstractNumId="11">
    <w:lvl w:ilvl="0">
      <w:start w:val="1"/>
      <w:numFmt w:val="decimal"/>
      <w:lvlText w:val="%1."/>
      <w:lvlJc w:val="start"/>
      <w:pPr>
        <w:tabs>
          <w:tab w:val="num" w:pos="0"/>
        </w:tabs>
        <w:ind w:start="140" w:hanging="226"/>
      </w:pPr>
      <w:rPr>
        <w:rFonts w:ascii="Times New Roman" w:hAnsi="Times New Roman" w:eastAsia="Times New Roman" w:cs="Times New Roman"/>
        <w:b w:val="false"/>
        <w:bCs w:val="false"/>
        <w:i w:val="false"/>
        <w:iCs w:val="false"/>
        <w:spacing w:val="0"/>
        <w:w w:val="100"/>
        <w:sz w:val="24"/>
        <w:szCs w:val="24"/>
        <w:lang w:val="it-IT" w:eastAsia="en-US" w:bidi="ar-SA"/>
      </w:rPr>
    </w:lvl>
    <w:lvl w:ilvl="1">
      <w:start w:val="0"/>
      <w:numFmt w:val="bullet"/>
      <w:lvlText w:val=""/>
      <w:lvlJc w:val="start"/>
      <w:pPr>
        <w:tabs>
          <w:tab w:val="num" w:pos="0"/>
        </w:tabs>
        <w:ind w:start="1118" w:hanging="226"/>
      </w:pPr>
      <w:rPr>
        <w:rFonts w:ascii="Symbol" w:hAnsi="Symbol" w:cs="Symbol" w:hint="default"/>
        <w:lang w:val="it-IT" w:eastAsia="en-US" w:bidi="ar-SA"/>
      </w:rPr>
    </w:lvl>
    <w:lvl w:ilvl="2">
      <w:start w:val="0"/>
      <w:numFmt w:val="bullet"/>
      <w:lvlText w:val=""/>
      <w:lvlJc w:val="start"/>
      <w:pPr>
        <w:tabs>
          <w:tab w:val="num" w:pos="0"/>
        </w:tabs>
        <w:ind w:start="2096" w:hanging="226"/>
      </w:pPr>
      <w:rPr>
        <w:rFonts w:ascii="Symbol" w:hAnsi="Symbol" w:cs="Symbol" w:hint="default"/>
        <w:lang w:val="it-IT" w:eastAsia="en-US" w:bidi="ar-SA"/>
      </w:rPr>
    </w:lvl>
    <w:lvl w:ilvl="3">
      <w:start w:val="0"/>
      <w:numFmt w:val="bullet"/>
      <w:lvlText w:val=""/>
      <w:lvlJc w:val="start"/>
      <w:pPr>
        <w:tabs>
          <w:tab w:val="num" w:pos="0"/>
        </w:tabs>
        <w:ind w:start="3074" w:hanging="226"/>
      </w:pPr>
      <w:rPr>
        <w:rFonts w:ascii="Symbol" w:hAnsi="Symbol" w:cs="Symbol" w:hint="default"/>
        <w:lang w:val="it-IT" w:eastAsia="en-US" w:bidi="ar-SA"/>
      </w:rPr>
    </w:lvl>
    <w:lvl w:ilvl="4">
      <w:start w:val="0"/>
      <w:numFmt w:val="bullet"/>
      <w:lvlText w:val=""/>
      <w:lvlJc w:val="start"/>
      <w:pPr>
        <w:tabs>
          <w:tab w:val="num" w:pos="0"/>
        </w:tabs>
        <w:ind w:start="4052" w:hanging="226"/>
      </w:pPr>
      <w:rPr>
        <w:rFonts w:ascii="Symbol" w:hAnsi="Symbol" w:cs="Symbol" w:hint="default"/>
        <w:lang w:val="it-IT" w:eastAsia="en-US" w:bidi="ar-SA"/>
      </w:rPr>
    </w:lvl>
    <w:lvl w:ilvl="5">
      <w:start w:val="0"/>
      <w:numFmt w:val="bullet"/>
      <w:lvlText w:val=""/>
      <w:lvlJc w:val="start"/>
      <w:pPr>
        <w:tabs>
          <w:tab w:val="num" w:pos="0"/>
        </w:tabs>
        <w:ind w:start="5031" w:hanging="226"/>
      </w:pPr>
      <w:rPr>
        <w:rFonts w:ascii="Symbol" w:hAnsi="Symbol" w:cs="Symbol" w:hint="default"/>
        <w:lang w:val="it-IT" w:eastAsia="en-US" w:bidi="ar-SA"/>
      </w:rPr>
    </w:lvl>
    <w:lvl w:ilvl="6">
      <w:start w:val="0"/>
      <w:numFmt w:val="bullet"/>
      <w:lvlText w:val=""/>
      <w:lvlJc w:val="start"/>
      <w:pPr>
        <w:tabs>
          <w:tab w:val="num" w:pos="0"/>
        </w:tabs>
        <w:ind w:start="6009" w:hanging="226"/>
      </w:pPr>
      <w:rPr>
        <w:rFonts w:ascii="Symbol" w:hAnsi="Symbol" w:cs="Symbol" w:hint="default"/>
        <w:lang w:val="it-IT" w:eastAsia="en-US" w:bidi="ar-SA"/>
      </w:rPr>
    </w:lvl>
    <w:lvl w:ilvl="7">
      <w:start w:val="0"/>
      <w:numFmt w:val="bullet"/>
      <w:lvlText w:val=""/>
      <w:lvlJc w:val="start"/>
      <w:pPr>
        <w:tabs>
          <w:tab w:val="num" w:pos="0"/>
        </w:tabs>
        <w:ind w:start="6987" w:hanging="226"/>
      </w:pPr>
      <w:rPr>
        <w:rFonts w:ascii="Symbol" w:hAnsi="Symbol" w:cs="Symbol" w:hint="default"/>
        <w:lang w:val="it-IT" w:eastAsia="en-US" w:bidi="ar-SA"/>
      </w:rPr>
    </w:lvl>
    <w:lvl w:ilvl="8">
      <w:start w:val="0"/>
      <w:numFmt w:val="bullet"/>
      <w:lvlText w:val=""/>
      <w:lvlJc w:val="start"/>
      <w:pPr>
        <w:tabs>
          <w:tab w:val="num" w:pos="0"/>
        </w:tabs>
        <w:ind w:start="7965" w:hanging="226"/>
      </w:pPr>
      <w:rPr>
        <w:rFonts w:ascii="Symbol" w:hAnsi="Symbol" w:cs="Symbol" w:hint="default"/>
        <w:lang w:val="it-IT" w:eastAsia="en-US" w:bidi="ar-SA"/>
      </w:rPr>
    </w:lvl>
  </w:abstractNum>
  <w:abstractNum w:abstractNumId="12">
    <w:lvl w:ilvl="0">
      <w:start w:val="1"/>
      <w:numFmt w:val="decimal"/>
      <w:lvlText w:val="%1."/>
      <w:lvlJc w:val="start"/>
      <w:pPr>
        <w:tabs>
          <w:tab w:val="num" w:pos="0"/>
        </w:tabs>
        <w:ind w:start="140" w:hanging="262"/>
      </w:pPr>
      <w:rPr>
        <w:rFonts w:ascii="Times New Roman" w:hAnsi="Times New Roman" w:eastAsia="Times New Roman" w:cs="Times New Roman"/>
        <w:b w:val="false"/>
        <w:bCs w:val="false"/>
        <w:i w:val="false"/>
        <w:iCs w:val="false"/>
        <w:spacing w:val="0"/>
        <w:w w:val="100"/>
        <w:sz w:val="24"/>
        <w:szCs w:val="24"/>
        <w:lang w:val="it-IT" w:eastAsia="en-US" w:bidi="ar-SA"/>
      </w:rPr>
    </w:lvl>
    <w:lvl w:ilvl="1">
      <w:start w:val="0"/>
      <w:numFmt w:val="bullet"/>
      <w:lvlText w:val=""/>
      <w:lvlJc w:val="start"/>
      <w:pPr>
        <w:tabs>
          <w:tab w:val="num" w:pos="0"/>
        </w:tabs>
        <w:ind w:start="1118" w:hanging="262"/>
      </w:pPr>
      <w:rPr>
        <w:rFonts w:ascii="Symbol" w:hAnsi="Symbol" w:cs="Symbol" w:hint="default"/>
        <w:lang w:val="it-IT" w:eastAsia="en-US" w:bidi="ar-SA"/>
      </w:rPr>
    </w:lvl>
    <w:lvl w:ilvl="2">
      <w:start w:val="0"/>
      <w:numFmt w:val="bullet"/>
      <w:lvlText w:val=""/>
      <w:lvlJc w:val="start"/>
      <w:pPr>
        <w:tabs>
          <w:tab w:val="num" w:pos="0"/>
        </w:tabs>
        <w:ind w:start="2096" w:hanging="262"/>
      </w:pPr>
      <w:rPr>
        <w:rFonts w:ascii="Symbol" w:hAnsi="Symbol" w:cs="Symbol" w:hint="default"/>
        <w:lang w:val="it-IT" w:eastAsia="en-US" w:bidi="ar-SA"/>
      </w:rPr>
    </w:lvl>
    <w:lvl w:ilvl="3">
      <w:start w:val="0"/>
      <w:numFmt w:val="bullet"/>
      <w:lvlText w:val=""/>
      <w:lvlJc w:val="start"/>
      <w:pPr>
        <w:tabs>
          <w:tab w:val="num" w:pos="0"/>
        </w:tabs>
        <w:ind w:start="3074" w:hanging="262"/>
      </w:pPr>
      <w:rPr>
        <w:rFonts w:ascii="Symbol" w:hAnsi="Symbol" w:cs="Symbol" w:hint="default"/>
        <w:lang w:val="it-IT" w:eastAsia="en-US" w:bidi="ar-SA"/>
      </w:rPr>
    </w:lvl>
    <w:lvl w:ilvl="4">
      <w:start w:val="0"/>
      <w:numFmt w:val="bullet"/>
      <w:lvlText w:val=""/>
      <w:lvlJc w:val="start"/>
      <w:pPr>
        <w:tabs>
          <w:tab w:val="num" w:pos="0"/>
        </w:tabs>
        <w:ind w:start="4052" w:hanging="262"/>
      </w:pPr>
      <w:rPr>
        <w:rFonts w:ascii="Symbol" w:hAnsi="Symbol" w:cs="Symbol" w:hint="default"/>
        <w:lang w:val="it-IT" w:eastAsia="en-US" w:bidi="ar-SA"/>
      </w:rPr>
    </w:lvl>
    <w:lvl w:ilvl="5">
      <w:start w:val="0"/>
      <w:numFmt w:val="bullet"/>
      <w:lvlText w:val=""/>
      <w:lvlJc w:val="start"/>
      <w:pPr>
        <w:tabs>
          <w:tab w:val="num" w:pos="0"/>
        </w:tabs>
        <w:ind w:start="5031" w:hanging="262"/>
      </w:pPr>
      <w:rPr>
        <w:rFonts w:ascii="Symbol" w:hAnsi="Symbol" w:cs="Symbol" w:hint="default"/>
        <w:lang w:val="it-IT" w:eastAsia="en-US" w:bidi="ar-SA"/>
      </w:rPr>
    </w:lvl>
    <w:lvl w:ilvl="6">
      <w:start w:val="0"/>
      <w:numFmt w:val="bullet"/>
      <w:lvlText w:val=""/>
      <w:lvlJc w:val="start"/>
      <w:pPr>
        <w:tabs>
          <w:tab w:val="num" w:pos="0"/>
        </w:tabs>
        <w:ind w:start="6009" w:hanging="262"/>
      </w:pPr>
      <w:rPr>
        <w:rFonts w:ascii="Symbol" w:hAnsi="Symbol" w:cs="Symbol" w:hint="default"/>
        <w:lang w:val="it-IT" w:eastAsia="en-US" w:bidi="ar-SA"/>
      </w:rPr>
    </w:lvl>
    <w:lvl w:ilvl="7">
      <w:start w:val="0"/>
      <w:numFmt w:val="bullet"/>
      <w:lvlText w:val=""/>
      <w:lvlJc w:val="start"/>
      <w:pPr>
        <w:tabs>
          <w:tab w:val="num" w:pos="0"/>
        </w:tabs>
        <w:ind w:start="6987" w:hanging="262"/>
      </w:pPr>
      <w:rPr>
        <w:rFonts w:ascii="Symbol" w:hAnsi="Symbol" w:cs="Symbol" w:hint="default"/>
        <w:lang w:val="it-IT" w:eastAsia="en-US" w:bidi="ar-SA"/>
      </w:rPr>
    </w:lvl>
    <w:lvl w:ilvl="8">
      <w:start w:val="0"/>
      <w:numFmt w:val="bullet"/>
      <w:lvlText w:val=""/>
      <w:lvlJc w:val="start"/>
      <w:pPr>
        <w:tabs>
          <w:tab w:val="num" w:pos="0"/>
        </w:tabs>
        <w:ind w:start="7965" w:hanging="262"/>
      </w:pPr>
      <w:rPr>
        <w:rFonts w:ascii="Symbol" w:hAnsi="Symbol" w:cs="Symbol" w:hint="default"/>
        <w:lang w:val="it-IT" w:eastAsia="en-US" w:bidi="ar-SA"/>
      </w:rPr>
    </w:lvl>
  </w:abstractNum>
  <w:abstractNum w:abstractNumId="13">
    <w:lvl w:ilvl="0">
      <w:start w:val="1"/>
      <w:numFmt w:val="decimal"/>
      <w:lvlText w:val="%1."/>
      <w:lvlJc w:val="start"/>
      <w:pPr>
        <w:tabs>
          <w:tab w:val="num" w:pos="0"/>
        </w:tabs>
        <w:ind w:start="140" w:hanging="236"/>
      </w:pPr>
      <w:rPr>
        <w:rFonts w:ascii="Times New Roman" w:hAnsi="Times New Roman" w:eastAsia="Times New Roman" w:cs="Times New Roman"/>
        <w:b w:val="false"/>
        <w:bCs w:val="false"/>
        <w:i w:val="false"/>
        <w:iCs w:val="false"/>
        <w:spacing w:val="0"/>
        <w:w w:val="100"/>
        <w:sz w:val="24"/>
        <w:szCs w:val="24"/>
        <w:lang w:val="it-IT" w:eastAsia="en-US" w:bidi="ar-SA"/>
      </w:rPr>
    </w:lvl>
    <w:lvl w:ilvl="1">
      <w:start w:val="0"/>
      <w:numFmt w:val="bullet"/>
      <w:lvlText w:val=""/>
      <w:lvlJc w:val="start"/>
      <w:pPr>
        <w:tabs>
          <w:tab w:val="num" w:pos="0"/>
        </w:tabs>
        <w:ind w:start="1118" w:hanging="236"/>
      </w:pPr>
      <w:rPr>
        <w:rFonts w:ascii="Symbol" w:hAnsi="Symbol" w:cs="Symbol" w:hint="default"/>
        <w:lang w:val="it-IT" w:eastAsia="en-US" w:bidi="ar-SA"/>
      </w:rPr>
    </w:lvl>
    <w:lvl w:ilvl="2">
      <w:start w:val="0"/>
      <w:numFmt w:val="bullet"/>
      <w:lvlText w:val=""/>
      <w:lvlJc w:val="start"/>
      <w:pPr>
        <w:tabs>
          <w:tab w:val="num" w:pos="0"/>
        </w:tabs>
        <w:ind w:start="2096" w:hanging="236"/>
      </w:pPr>
      <w:rPr>
        <w:rFonts w:ascii="Symbol" w:hAnsi="Symbol" w:cs="Symbol" w:hint="default"/>
        <w:lang w:val="it-IT" w:eastAsia="en-US" w:bidi="ar-SA"/>
      </w:rPr>
    </w:lvl>
    <w:lvl w:ilvl="3">
      <w:start w:val="0"/>
      <w:numFmt w:val="bullet"/>
      <w:lvlText w:val=""/>
      <w:lvlJc w:val="start"/>
      <w:pPr>
        <w:tabs>
          <w:tab w:val="num" w:pos="0"/>
        </w:tabs>
        <w:ind w:start="3074" w:hanging="236"/>
      </w:pPr>
      <w:rPr>
        <w:rFonts w:ascii="Symbol" w:hAnsi="Symbol" w:cs="Symbol" w:hint="default"/>
        <w:lang w:val="it-IT" w:eastAsia="en-US" w:bidi="ar-SA"/>
      </w:rPr>
    </w:lvl>
    <w:lvl w:ilvl="4">
      <w:start w:val="0"/>
      <w:numFmt w:val="bullet"/>
      <w:lvlText w:val=""/>
      <w:lvlJc w:val="start"/>
      <w:pPr>
        <w:tabs>
          <w:tab w:val="num" w:pos="0"/>
        </w:tabs>
        <w:ind w:start="4052" w:hanging="236"/>
      </w:pPr>
      <w:rPr>
        <w:rFonts w:ascii="Symbol" w:hAnsi="Symbol" w:cs="Symbol" w:hint="default"/>
        <w:lang w:val="it-IT" w:eastAsia="en-US" w:bidi="ar-SA"/>
      </w:rPr>
    </w:lvl>
    <w:lvl w:ilvl="5">
      <w:start w:val="0"/>
      <w:numFmt w:val="bullet"/>
      <w:lvlText w:val=""/>
      <w:lvlJc w:val="start"/>
      <w:pPr>
        <w:tabs>
          <w:tab w:val="num" w:pos="0"/>
        </w:tabs>
        <w:ind w:start="5031" w:hanging="236"/>
      </w:pPr>
      <w:rPr>
        <w:rFonts w:ascii="Symbol" w:hAnsi="Symbol" w:cs="Symbol" w:hint="default"/>
        <w:lang w:val="it-IT" w:eastAsia="en-US" w:bidi="ar-SA"/>
      </w:rPr>
    </w:lvl>
    <w:lvl w:ilvl="6">
      <w:start w:val="0"/>
      <w:numFmt w:val="bullet"/>
      <w:lvlText w:val=""/>
      <w:lvlJc w:val="start"/>
      <w:pPr>
        <w:tabs>
          <w:tab w:val="num" w:pos="0"/>
        </w:tabs>
        <w:ind w:start="6009" w:hanging="236"/>
      </w:pPr>
      <w:rPr>
        <w:rFonts w:ascii="Symbol" w:hAnsi="Symbol" w:cs="Symbol" w:hint="default"/>
        <w:lang w:val="it-IT" w:eastAsia="en-US" w:bidi="ar-SA"/>
      </w:rPr>
    </w:lvl>
    <w:lvl w:ilvl="7">
      <w:start w:val="0"/>
      <w:numFmt w:val="bullet"/>
      <w:lvlText w:val=""/>
      <w:lvlJc w:val="start"/>
      <w:pPr>
        <w:tabs>
          <w:tab w:val="num" w:pos="0"/>
        </w:tabs>
        <w:ind w:start="6987" w:hanging="236"/>
      </w:pPr>
      <w:rPr>
        <w:rFonts w:ascii="Symbol" w:hAnsi="Symbol" w:cs="Symbol" w:hint="default"/>
        <w:lang w:val="it-IT" w:eastAsia="en-US" w:bidi="ar-SA"/>
      </w:rPr>
    </w:lvl>
    <w:lvl w:ilvl="8">
      <w:start w:val="0"/>
      <w:numFmt w:val="bullet"/>
      <w:lvlText w:val=""/>
      <w:lvlJc w:val="start"/>
      <w:pPr>
        <w:tabs>
          <w:tab w:val="num" w:pos="0"/>
        </w:tabs>
        <w:ind w:start="7965" w:hanging="236"/>
      </w:pPr>
      <w:rPr>
        <w:rFonts w:ascii="Symbol" w:hAnsi="Symbol" w:cs="Symbol" w:hint="default"/>
        <w:lang w:val="it-IT" w:eastAsia="en-US" w:bidi="ar-SA"/>
      </w:rPr>
    </w:lvl>
  </w:abstractNum>
  <w:abstractNum w:abstractNumId="14">
    <w:lvl w:ilvl="0">
      <w:start w:val="1"/>
      <w:numFmt w:val="decimal"/>
      <w:lvlText w:val="%1."/>
      <w:lvlJc w:val="start"/>
      <w:pPr>
        <w:tabs>
          <w:tab w:val="num" w:pos="0"/>
        </w:tabs>
        <w:ind w:start="381" w:hanging="241"/>
      </w:pPr>
      <w:rPr>
        <w:rFonts w:ascii="Times New Roman" w:hAnsi="Times New Roman" w:eastAsia="Times New Roman" w:cs="Times New Roman"/>
        <w:b w:val="false"/>
        <w:bCs w:val="false"/>
        <w:i w:val="false"/>
        <w:iCs w:val="false"/>
        <w:spacing w:val="0"/>
        <w:w w:val="100"/>
        <w:sz w:val="24"/>
        <w:szCs w:val="24"/>
        <w:lang w:val="it-IT" w:eastAsia="en-US" w:bidi="ar-SA"/>
      </w:rPr>
    </w:lvl>
    <w:lvl w:ilvl="1">
      <w:start w:val="0"/>
      <w:numFmt w:val="bullet"/>
      <w:lvlText w:val=""/>
      <w:lvlJc w:val="start"/>
      <w:pPr>
        <w:tabs>
          <w:tab w:val="num" w:pos="0"/>
        </w:tabs>
        <w:ind w:start="1334" w:hanging="241"/>
      </w:pPr>
      <w:rPr>
        <w:rFonts w:ascii="Symbol" w:hAnsi="Symbol" w:cs="Symbol" w:hint="default"/>
        <w:lang w:val="it-IT" w:eastAsia="en-US" w:bidi="ar-SA"/>
      </w:rPr>
    </w:lvl>
    <w:lvl w:ilvl="2">
      <w:start w:val="0"/>
      <w:numFmt w:val="bullet"/>
      <w:lvlText w:val=""/>
      <w:lvlJc w:val="start"/>
      <w:pPr>
        <w:tabs>
          <w:tab w:val="num" w:pos="0"/>
        </w:tabs>
        <w:ind w:start="2288" w:hanging="241"/>
      </w:pPr>
      <w:rPr>
        <w:rFonts w:ascii="Symbol" w:hAnsi="Symbol" w:cs="Symbol" w:hint="default"/>
        <w:lang w:val="it-IT" w:eastAsia="en-US" w:bidi="ar-SA"/>
      </w:rPr>
    </w:lvl>
    <w:lvl w:ilvl="3">
      <w:start w:val="0"/>
      <w:numFmt w:val="bullet"/>
      <w:lvlText w:val=""/>
      <w:lvlJc w:val="start"/>
      <w:pPr>
        <w:tabs>
          <w:tab w:val="num" w:pos="0"/>
        </w:tabs>
        <w:ind w:start="3242" w:hanging="241"/>
      </w:pPr>
      <w:rPr>
        <w:rFonts w:ascii="Symbol" w:hAnsi="Symbol" w:cs="Symbol" w:hint="default"/>
        <w:lang w:val="it-IT" w:eastAsia="en-US" w:bidi="ar-SA"/>
      </w:rPr>
    </w:lvl>
    <w:lvl w:ilvl="4">
      <w:start w:val="0"/>
      <w:numFmt w:val="bullet"/>
      <w:lvlText w:val=""/>
      <w:lvlJc w:val="start"/>
      <w:pPr>
        <w:tabs>
          <w:tab w:val="num" w:pos="0"/>
        </w:tabs>
        <w:ind w:start="4196" w:hanging="241"/>
      </w:pPr>
      <w:rPr>
        <w:rFonts w:ascii="Symbol" w:hAnsi="Symbol" w:cs="Symbol" w:hint="default"/>
        <w:lang w:val="it-IT" w:eastAsia="en-US" w:bidi="ar-SA"/>
      </w:rPr>
    </w:lvl>
    <w:lvl w:ilvl="5">
      <w:start w:val="0"/>
      <w:numFmt w:val="bullet"/>
      <w:lvlText w:val=""/>
      <w:lvlJc w:val="start"/>
      <w:pPr>
        <w:tabs>
          <w:tab w:val="num" w:pos="0"/>
        </w:tabs>
        <w:ind w:start="5151" w:hanging="241"/>
      </w:pPr>
      <w:rPr>
        <w:rFonts w:ascii="Symbol" w:hAnsi="Symbol" w:cs="Symbol" w:hint="default"/>
        <w:lang w:val="it-IT" w:eastAsia="en-US" w:bidi="ar-SA"/>
      </w:rPr>
    </w:lvl>
    <w:lvl w:ilvl="6">
      <w:start w:val="0"/>
      <w:numFmt w:val="bullet"/>
      <w:lvlText w:val=""/>
      <w:lvlJc w:val="start"/>
      <w:pPr>
        <w:tabs>
          <w:tab w:val="num" w:pos="0"/>
        </w:tabs>
        <w:ind w:start="6105" w:hanging="241"/>
      </w:pPr>
      <w:rPr>
        <w:rFonts w:ascii="Symbol" w:hAnsi="Symbol" w:cs="Symbol" w:hint="default"/>
        <w:lang w:val="it-IT" w:eastAsia="en-US" w:bidi="ar-SA"/>
      </w:rPr>
    </w:lvl>
    <w:lvl w:ilvl="7">
      <w:start w:val="0"/>
      <w:numFmt w:val="bullet"/>
      <w:lvlText w:val=""/>
      <w:lvlJc w:val="start"/>
      <w:pPr>
        <w:tabs>
          <w:tab w:val="num" w:pos="0"/>
        </w:tabs>
        <w:ind w:start="7059" w:hanging="241"/>
      </w:pPr>
      <w:rPr>
        <w:rFonts w:ascii="Symbol" w:hAnsi="Symbol" w:cs="Symbol" w:hint="default"/>
        <w:lang w:val="it-IT" w:eastAsia="en-US" w:bidi="ar-SA"/>
      </w:rPr>
    </w:lvl>
    <w:lvl w:ilvl="8">
      <w:start w:val="0"/>
      <w:numFmt w:val="bullet"/>
      <w:lvlText w:val=""/>
      <w:lvlJc w:val="start"/>
      <w:pPr>
        <w:tabs>
          <w:tab w:val="num" w:pos="0"/>
        </w:tabs>
        <w:ind w:start="8013" w:hanging="241"/>
      </w:pPr>
      <w:rPr>
        <w:rFonts w:ascii="Symbol" w:hAnsi="Symbol" w:cs="Symbol" w:hint="default"/>
        <w:lang w:val="it-IT" w:eastAsia="en-US" w:bidi="ar-SA"/>
      </w:rPr>
    </w:lvl>
  </w:abstractNum>
  <w:abstractNum w:abstractNumId="15">
    <w:lvl w:ilvl="0">
      <w:numFmt w:val="bullet"/>
      <w:lvlText w:val="-"/>
      <w:lvlJc w:val="start"/>
      <w:pPr>
        <w:tabs>
          <w:tab w:val="num" w:pos="0"/>
        </w:tabs>
        <w:ind w:start="140" w:hanging="147"/>
      </w:pPr>
      <w:rPr>
        <w:rFonts w:ascii="Times New Roman" w:hAnsi="Times New Roman" w:cs="Times New Roman" w:hint="default"/>
        <w:b w:val="false"/>
        <w:bCs w:val="false"/>
        <w:i w:val="false"/>
        <w:iCs w:val="false"/>
        <w:spacing w:val="0"/>
        <w:w w:val="100"/>
        <w:sz w:val="24"/>
        <w:szCs w:val="24"/>
        <w:lang w:val="it-IT" w:eastAsia="en-US" w:bidi="ar-SA"/>
      </w:rPr>
    </w:lvl>
    <w:lvl w:ilvl="1">
      <w:start w:val="0"/>
      <w:numFmt w:val="bullet"/>
      <w:lvlText w:val=""/>
      <w:lvlJc w:val="start"/>
      <w:pPr>
        <w:tabs>
          <w:tab w:val="num" w:pos="0"/>
        </w:tabs>
        <w:ind w:start="1118" w:hanging="147"/>
      </w:pPr>
      <w:rPr>
        <w:rFonts w:ascii="Symbol" w:hAnsi="Symbol" w:cs="Symbol" w:hint="default"/>
        <w:lang w:val="it-IT" w:eastAsia="en-US" w:bidi="ar-SA"/>
      </w:rPr>
    </w:lvl>
    <w:lvl w:ilvl="2">
      <w:start w:val="0"/>
      <w:numFmt w:val="bullet"/>
      <w:lvlText w:val=""/>
      <w:lvlJc w:val="start"/>
      <w:pPr>
        <w:tabs>
          <w:tab w:val="num" w:pos="0"/>
        </w:tabs>
        <w:ind w:start="2096" w:hanging="147"/>
      </w:pPr>
      <w:rPr>
        <w:rFonts w:ascii="Symbol" w:hAnsi="Symbol" w:cs="Symbol" w:hint="default"/>
        <w:lang w:val="it-IT" w:eastAsia="en-US" w:bidi="ar-SA"/>
      </w:rPr>
    </w:lvl>
    <w:lvl w:ilvl="3">
      <w:start w:val="0"/>
      <w:numFmt w:val="bullet"/>
      <w:lvlText w:val=""/>
      <w:lvlJc w:val="start"/>
      <w:pPr>
        <w:tabs>
          <w:tab w:val="num" w:pos="0"/>
        </w:tabs>
        <w:ind w:start="3074" w:hanging="147"/>
      </w:pPr>
      <w:rPr>
        <w:rFonts w:ascii="Symbol" w:hAnsi="Symbol" w:cs="Symbol" w:hint="default"/>
        <w:lang w:val="it-IT" w:eastAsia="en-US" w:bidi="ar-SA"/>
      </w:rPr>
    </w:lvl>
    <w:lvl w:ilvl="4">
      <w:start w:val="0"/>
      <w:numFmt w:val="bullet"/>
      <w:lvlText w:val=""/>
      <w:lvlJc w:val="start"/>
      <w:pPr>
        <w:tabs>
          <w:tab w:val="num" w:pos="0"/>
        </w:tabs>
        <w:ind w:start="4052" w:hanging="147"/>
      </w:pPr>
      <w:rPr>
        <w:rFonts w:ascii="Symbol" w:hAnsi="Symbol" w:cs="Symbol" w:hint="default"/>
        <w:lang w:val="it-IT" w:eastAsia="en-US" w:bidi="ar-SA"/>
      </w:rPr>
    </w:lvl>
    <w:lvl w:ilvl="5">
      <w:start w:val="0"/>
      <w:numFmt w:val="bullet"/>
      <w:lvlText w:val=""/>
      <w:lvlJc w:val="start"/>
      <w:pPr>
        <w:tabs>
          <w:tab w:val="num" w:pos="0"/>
        </w:tabs>
        <w:ind w:start="5031" w:hanging="147"/>
      </w:pPr>
      <w:rPr>
        <w:rFonts w:ascii="Symbol" w:hAnsi="Symbol" w:cs="Symbol" w:hint="default"/>
        <w:lang w:val="it-IT" w:eastAsia="en-US" w:bidi="ar-SA"/>
      </w:rPr>
    </w:lvl>
    <w:lvl w:ilvl="6">
      <w:start w:val="0"/>
      <w:numFmt w:val="bullet"/>
      <w:lvlText w:val=""/>
      <w:lvlJc w:val="start"/>
      <w:pPr>
        <w:tabs>
          <w:tab w:val="num" w:pos="0"/>
        </w:tabs>
        <w:ind w:start="6009" w:hanging="147"/>
      </w:pPr>
      <w:rPr>
        <w:rFonts w:ascii="Symbol" w:hAnsi="Symbol" w:cs="Symbol" w:hint="default"/>
        <w:lang w:val="it-IT" w:eastAsia="en-US" w:bidi="ar-SA"/>
      </w:rPr>
    </w:lvl>
    <w:lvl w:ilvl="7">
      <w:start w:val="0"/>
      <w:numFmt w:val="bullet"/>
      <w:lvlText w:val=""/>
      <w:lvlJc w:val="start"/>
      <w:pPr>
        <w:tabs>
          <w:tab w:val="num" w:pos="0"/>
        </w:tabs>
        <w:ind w:start="6987" w:hanging="147"/>
      </w:pPr>
      <w:rPr>
        <w:rFonts w:ascii="Symbol" w:hAnsi="Symbol" w:cs="Symbol" w:hint="default"/>
        <w:lang w:val="it-IT" w:eastAsia="en-US" w:bidi="ar-SA"/>
      </w:rPr>
    </w:lvl>
    <w:lvl w:ilvl="8">
      <w:start w:val="0"/>
      <w:numFmt w:val="bullet"/>
      <w:lvlText w:val=""/>
      <w:lvlJc w:val="start"/>
      <w:pPr>
        <w:tabs>
          <w:tab w:val="num" w:pos="0"/>
        </w:tabs>
        <w:ind w:start="7965" w:hanging="147"/>
      </w:pPr>
      <w:rPr>
        <w:rFonts w:ascii="Symbol" w:hAnsi="Symbol" w:cs="Symbol" w:hint="default"/>
        <w:lang w:val="it-IT" w:eastAsia="en-US" w:bidi="ar-SA"/>
      </w:rPr>
    </w:lvl>
  </w:abstractNum>
  <w:abstractNum w:abstractNumId="16">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bering>
</file>

<file path=word/settings.xml><?xml version="1.0" encoding="utf-8"?>
<w:settings xmlns:w="http://schemas.openxmlformats.org/wordprocessingml/2006/main">
  <w:zoom w:percent="120"/>
  <w:defaultTabStop w:val="720"/>
  <w:autoHyphenation w:val="true"/>
  <w:hyphenationZone w:val="0"/>
  <w:compat>
    <w:ulTrailSpace/>
    <w:compatSetting w:name="compatibilityMode" w:uri="http://schemas.microsoft.com/office/word" w:val="14"/>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suppressAutoHyphens w:val="true"/>
      <w:bidi w:val="0"/>
      <w:spacing w:lineRule="auto" w:line="240" w:before="0" w:after="0"/>
      <w:ind w:start="0" w:end="0"/>
      <w:jc w:val="start"/>
    </w:pPr>
    <w:rPr>
      <w:rFonts w:ascii="Times New Roman" w:hAnsi="Times New Roman" w:eastAsia="Times New Roman" w:cs="Times New Roman"/>
      <w:color w:val="auto"/>
      <w:kern w:val="0"/>
      <w:sz w:val="22"/>
      <w:szCs w:val="22"/>
      <w:lang w:val="it-IT" w:eastAsia="en-US" w:bidi="ar-SA"/>
    </w:rPr>
  </w:style>
  <w:style w:type="paragraph" w:styleId="Heading1">
    <w:name w:val="heading 1"/>
    <w:basedOn w:val="Normal"/>
    <w:uiPriority w:val="1"/>
    <w:qFormat/>
    <w:pPr>
      <w:ind w:end="5"/>
      <w:jc w:val="center"/>
      <w:outlineLvl w:val="1"/>
    </w:pPr>
    <w:rPr>
      <w:rFonts w:ascii="Times New Roman" w:hAnsi="Times New Roman" w:eastAsia="Times New Roman" w:cs="Times New Roman"/>
      <w:b/>
      <w:bCs/>
      <w:sz w:val="24"/>
      <w:szCs w:val="24"/>
      <w:lang w:val="it-IT" w:eastAsia="en-US" w:bidi="ar-SA"/>
    </w:rPr>
  </w:style>
  <w:style w:type="paragraph" w:styleId="Heading2">
    <w:name w:val="heading 2"/>
    <w:basedOn w:val="Normal"/>
    <w:uiPriority w:val="1"/>
    <w:qFormat/>
    <w:pPr>
      <w:ind w:start="140"/>
      <w:jc w:val="both"/>
      <w:outlineLvl w:val="2"/>
    </w:pPr>
    <w:rPr>
      <w:rFonts w:ascii="Times New Roman" w:hAnsi="Times New Roman" w:eastAsia="Times New Roman" w:cs="Times New Roman"/>
      <w:b/>
      <w:bCs/>
      <w:sz w:val="24"/>
      <w:szCs w:val="24"/>
      <w:lang w:val="it-IT" w:eastAsia="en-US" w:bidi="ar-SA"/>
    </w:rPr>
  </w:style>
  <w:style w:type="character" w:styleId="DefaultParagraphFont" w:default="1">
    <w:name w:val="Default Paragraph Font"/>
    <w:uiPriority w:val="1"/>
    <w:semiHidden/>
    <w:unhideWhenUsed/>
    <w:qFormat/>
    <w:rPr/>
  </w:style>
  <w:style w:type="character" w:styleId="Hyperlink">
    <w:name w:val="Hyperlink"/>
    <w:rPr>
      <w:color w:val="000080"/>
      <w:u w:val="single"/>
    </w:rPr>
  </w:style>
  <w:style w:type="paragraph" w:styleId="Titolo">
    <w:name w:val="Tito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ind w:start="140"/>
      <w:jc w:val="both"/>
    </w:pPr>
    <w:rPr>
      <w:rFonts w:ascii="Times New Roman" w:hAnsi="Times New Roman" w:eastAsia="Times New Roman" w:cs="Times New Roman"/>
      <w:sz w:val="24"/>
      <w:szCs w:val="24"/>
      <w:lang w:val="it-I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ice">
    <w:name w:val="Indice"/>
    <w:basedOn w:val="Normal"/>
    <w:qFormat/>
    <w:pPr>
      <w:suppressLineNumbers/>
    </w:pPr>
    <w:rPr>
      <w:rFonts w:cs="Arial"/>
    </w:rPr>
  </w:style>
  <w:style w:type="paragraph" w:styleId="Titolouser">
    <w:name w:val="Titolo (user)"/>
    <w:basedOn w:val="Normal"/>
    <w:next w:val="BodyText"/>
    <w:qFormat/>
    <w:pPr>
      <w:keepNext w:val="true"/>
      <w:spacing w:before="240" w:after="120"/>
    </w:pPr>
    <w:rPr>
      <w:rFonts w:ascii="Liberation Sans" w:hAnsi="Liberation Sans" w:eastAsia="Microsoft YaHei" w:cs="Arial"/>
      <w:sz w:val="28"/>
      <w:szCs w:val="28"/>
    </w:rPr>
  </w:style>
  <w:style w:type="paragraph" w:styleId="Indiceuser">
    <w:name w:val="Indice (user)"/>
    <w:basedOn w:val="Normal"/>
    <w:qFormat/>
    <w:pPr>
      <w:suppressLineNumbers/>
    </w:pPr>
    <w:rPr>
      <w:rFonts w:cs="Arial"/>
    </w:rPr>
  </w:style>
  <w:style w:type="paragraph" w:styleId="ListParagraph">
    <w:name w:val="List Paragraph"/>
    <w:basedOn w:val="Normal"/>
    <w:uiPriority w:val="1"/>
    <w:qFormat/>
    <w:pPr>
      <w:ind w:start="140" w:end="142"/>
      <w:jc w:val="both"/>
    </w:pPr>
    <w:rPr>
      <w:rFonts w:ascii="Times New Roman" w:hAnsi="Times New Roman" w:eastAsia="Times New Roman" w:cs="Times New Roman"/>
      <w:lang w:val="it-IT" w:eastAsia="en-US" w:bidi="ar-SA"/>
    </w:rPr>
  </w:style>
  <w:style w:type="paragraph" w:styleId="TableParagraph">
    <w:name w:val="Table Paragraph"/>
    <w:basedOn w:val="Normal"/>
    <w:uiPriority w:val="1"/>
    <w:qFormat/>
    <w:pPr/>
    <w:rPr>
      <w:lang w:val="it-IT" w:eastAsia="en-US" w:bidi="ar-SA"/>
    </w:rPr>
  </w:style>
  <w:style w:type="numbering" w:styleId="Nessunelencouser" w:default="1">
    <w:name w:val="Nessun elenco (user)"/>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info@pec.comune.montopoli.pi.it" TargetMode="External"/><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18</TotalTime>
  <Application>LibreOffice/25.8.7.3$Windows_X86_64 LibreOffice_project/30742500f2d3eb4366ac312fa33d3dcabdb3eba5</Application>
  <AppVersion>15.0000</AppVersion>
  <Pages>6</Pages>
  <Words>2004</Words>
  <Characters>11560</Characters>
  <CharactersWithSpaces>13492</CharactersWithSpaces>
  <Paragraphs>74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2026-05-08T10:04:28Z</dcterms:created>
  <dc:creator>Simona Venturi</dc:creator>
  <dc:description/>
  <dc:language>it-IT</dc:language>
  <cp:lastModifiedBy/>
  <dcterms:modified xsi:type="dcterms:W3CDTF">2026-06-19T11:10:47Z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verter">
    <vt:lpwstr>SolidFramework v10.0.19910.1</vt:lpwstr>
  </property>
  <property fmtid="{D5CDD505-2E9C-101B-9397-08002B2CF9AE}" pid="3" name="Created">
    <vt:filetime>2025-07-17T00:00:00Z</vt:filetime>
  </property>
  <property fmtid="{D5CDD505-2E9C-101B-9397-08002B2CF9AE}" pid="4" name="Creator">
    <vt:lpwstr>Microsoft® Word 2016</vt:lpwstr>
  </property>
  <property fmtid="{D5CDD505-2E9C-101B-9397-08002B2CF9AE}" pid="5" name="LastSaved">
    <vt:filetime>2026-05-08T00:00:00Z</vt:filetime>
  </property>
  <property fmtid="{D5CDD505-2E9C-101B-9397-08002B2CF9AE}" pid="6" name="Producer">
    <vt:lpwstr>Microsoft® Word 2016</vt:lpwstr>
  </property>
</Properties>
</file>